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24" w:rsidRPr="00E53224" w:rsidRDefault="00E53224" w:rsidP="00E53224">
      <w:pPr>
        <w:rPr>
          <w:lang w:eastAsia="ar-SA"/>
        </w:rPr>
      </w:pPr>
    </w:p>
    <w:p w:rsidR="00164040" w:rsidRPr="006E62DA" w:rsidRDefault="00164040" w:rsidP="006E62DA">
      <w:pPr>
        <w:pStyle w:val="Nagwek2"/>
        <w:spacing w:before="0" w:line="360" w:lineRule="auto"/>
        <w:ind w:left="284" w:right="284"/>
        <w:rPr>
          <w:rFonts w:cs="Arial"/>
          <w:b w:val="0"/>
          <w:bCs w:val="0"/>
          <w:i w:val="0"/>
          <w:iCs w:val="0"/>
          <w:sz w:val="22"/>
          <w:szCs w:val="22"/>
          <w:lang w:eastAsia="ar-SA"/>
        </w:rPr>
      </w:pPr>
    </w:p>
    <w:p w:rsidR="00E53224" w:rsidRPr="00A04F8D" w:rsidRDefault="00E53224" w:rsidP="00E53224">
      <w:pPr>
        <w:tabs>
          <w:tab w:val="left" w:pos="8460"/>
        </w:tabs>
        <w:spacing w:line="360" w:lineRule="auto"/>
        <w:jc w:val="center"/>
        <w:rPr>
          <w:rFonts w:ascii="Arial" w:hAnsi="Arial" w:cs="Arial"/>
          <w:b/>
        </w:rPr>
      </w:pPr>
      <w:r w:rsidRPr="00A04F8D">
        <w:rPr>
          <w:rFonts w:ascii="Arial" w:hAnsi="Arial" w:cs="Arial"/>
          <w:b/>
        </w:rPr>
        <w:t>SZCZEGÓŁOWY OPIS PRZEDMIOTU ZAMÓWIENIA</w:t>
      </w:r>
    </w:p>
    <w:p w:rsidR="00E53224" w:rsidRPr="00A04F8D" w:rsidRDefault="00E53224" w:rsidP="00E53224">
      <w:pPr>
        <w:tabs>
          <w:tab w:val="left" w:pos="8460"/>
        </w:tabs>
        <w:spacing w:line="360" w:lineRule="auto"/>
        <w:ind w:left="182" w:hanging="1440"/>
        <w:rPr>
          <w:rFonts w:ascii="Arial" w:hAnsi="Arial" w:cs="Arial"/>
          <w:b/>
          <w:bCs/>
        </w:rPr>
      </w:pPr>
    </w:p>
    <w:p w:rsidR="00E53224" w:rsidRPr="00A04F8D" w:rsidRDefault="00E53224" w:rsidP="00E53224">
      <w:pPr>
        <w:tabs>
          <w:tab w:val="left" w:pos="8460"/>
        </w:tabs>
        <w:spacing w:line="360" w:lineRule="auto"/>
        <w:ind w:left="182" w:hanging="1440"/>
        <w:rPr>
          <w:rFonts w:ascii="Arial" w:hAnsi="Arial" w:cs="Arial"/>
          <w:b/>
          <w:bCs/>
        </w:rPr>
      </w:pPr>
    </w:p>
    <w:p w:rsidR="00E53224" w:rsidRDefault="00E53224" w:rsidP="00874CE3">
      <w:pPr>
        <w:spacing w:line="360" w:lineRule="auto"/>
        <w:ind w:left="284"/>
        <w:rPr>
          <w:rFonts w:ascii="Arial" w:hAnsi="Arial" w:cs="Arial"/>
        </w:rPr>
      </w:pPr>
      <w:r w:rsidRPr="00E071C7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A SPRZĘTU KOMPUTEROWEGO </w:t>
      </w:r>
      <w:r w:rsidRPr="00BC1F69">
        <w:rPr>
          <w:rFonts w:ascii="Arial" w:hAnsi="Arial" w:cs="Arial"/>
        </w:rPr>
        <w:t>WEDŁUG CZĘŚCI I-</w:t>
      </w:r>
      <w:r>
        <w:rPr>
          <w:rFonts w:ascii="Arial" w:hAnsi="Arial" w:cs="Arial"/>
        </w:rPr>
        <w:t>II</w:t>
      </w:r>
      <w:r w:rsidRPr="00BC1F69">
        <w:rPr>
          <w:rFonts w:ascii="Arial" w:hAnsi="Arial" w:cs="Arial"/>
        </w:rPr>
        <w:t>:</w:t>
      </w:r>
    </w:p>
    <w:p w:rsidR="00E53224" w:rsidRDefault="00E53224" w:rsidP="00874CE3">
      <w:pPr>
        <w:pStyle w:val="Akapitzlist"/>
        <w:numPr>
          <w:ilvl w:val="0"/>
          <w:numId w:val="10"/>
        </w:numPr>
        <w:spacing w:after="0" w:line="360" w:lineRule="auto"/>
        <w:ind w:left="284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JEDNOSTEK CENTRALNYCH – 30 SZTUK</w:t>
      </w:r>
    </w:p>
    <w:p w:rsidR="00E53224" w:rsidRPr="00CF7208" w:rsidRDefault="00E53224" w:rsidP="00874CE3">
      <w:pPr>
        <w:pStyle w:val="Akapitzlist"/>
        <w:numPr>
          <w:ilvl w:val="0"/>
          <w:numId w:val="10"/>
        </w:numPr>
        <w:spacing w:after="0" w:line="360" w:lineRule="auto"/>
        <w:ind w:left="284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SPECJALISTYCZNYCH SERWERÓW MASZYN WIRTUALNYCH – 3 SZTUKI</w:t>
      </w:r>
    </w:p>
    <w:p w:rsidR="00B90339" w:rsidRPr="00E53224" w:rsidRDefault="00B90339" w:rsidP="006E62DA">
      <w:pPr>
        <w:pStyle w:val="Nagwek2"/>
        <w:spacing w:before="0" w:after="0" w:line="360" w:lineRule="auto"/>
        <w:ind w:left="284" w:right="281"/>
        <w:jc w:val="center"/>
        <w:rPr>
          <w:rFonts w:cs="Arial"/>
          <w:b w:val="0"/>
          <w:i w:val="0"/>
          <w:sz w:val="22"/>
          <w:szCs w:val="22"/>
        </w:rPr>
      </w:pPr>
    </w:p>
    <w:p w:rsidR="00B90339" w:rsidRPr="006E62DA" w:rsidRDefault="00B90339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9A2344" w:rsidRPr="006E62DA" w:rsidRDefault="009A2344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6E62DA" w:rsidRPr="006E62DA" w:rsidRDefault="006E62DA" w:rsidP="006E62DA">
      <w:pPr>
        <w:spacing w:after="0" w:line="360" w:lineRule="auto"/>
        <w:ind w:left="284" w:right="281"/>
        <w:jc w:val="both"/>
        <w:rPr>
          <w:rFonts w:ascii="Arial" w:hAnsi="Arial" w:cs="Arial"/>
          <w:i/>
        </w:rPr>
      </w:pPr>
    </w:p>
    <w:p w:rsidR="00B90339" w:rsidRPr="006E62DA" w:rsidRDefault="006E62DA" w:rsidP="006E62DA">
      <w:pPr>
        <w:spacing w:after="0" w:line="360" w:lineRule="auto"/>
        <w:ind w:left="284" w:right="281"/>
        <w:jc w:val="center"/>
        <w:rPr>
          <w:rFonts w:ascii="Arial" w:hAnsi="Arial" w:cs="Arial"/>
          <w:b/>
        </w:rPr>
      </w:pPr>
      <w:r w:rsidRPr="006E62DA">
        <w:rPr>
          <w:rFonts w:ascii="Arial" w:hAnsi="Arial" w:cs="Arial"/>
          <w:b/>
        </w:rPr>
        <w:lastRenderedPageBreak/>
        <w:t>CZEŚĆ I</w:t>
      </w:r>
    </w:p>
    <w:p w:rsidR="00030CF4" w:rsidRPr="006E62DA" w:rsidRDefault="006E62DA" w:rsidP="006E62DA">
      <w:pPr>
        <w:pStyle w:val="Legenda"/>
        <w:keepNext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6E62DA">
        <w:rPr>
          <w:rFonts w:ascii="Arial" w:hAnsi="Arial" w:cs="Arial"/>
          <w:sz w:val="22"/>
          <w:szCs w:val="22"/>
        </w:rPr>
        <w:t xml:space="preserve">DOSTAWA </w:t>
      </w:r>
      <w:r w:rsidR="00030CF4" w:rsidRPr="006E62DA">
        <w:rPr>
          <w:rFonts w:ascii="Arial" w:hAnsi="Arial" w:cs="Arial"/>
          <w:sz w:val="22"/>
          <w:szCs w:val="22"/>
        </w:rPr>
        <w:t>JEDNOST</w:t>
      </w:r>
      <w:r w:rsidRPr="006E62DA">
        <w:rPr>
          <w:rFonts w:ascii="Arial" w:hAnsi="Arial" w:cs="Arial"/>
          <w:sz w:val="22"/>
          <w:szCs w:val="22"/>
        </w:rPr>
        <w:t>E</w:t>
      </w:r>
      <w:r w:rsidR="00030CF4" w:rsidRPr="006E62DA">
        <w:rPr>
          <w:rFonts w:ascii="Arial" w:hAnsi="Arial" w:cs="Arial"/>
          <w:sz w:val="22"/>
          <w:szCs w:val="22"/>
        </w:rPr>
        <w:t>K CENTRALN</w:t>
      </w:r>
      <w:r w:rsidRPr="006E62DA">
        <w:rPr>
          <w:rFonts w:ascii="Arial" w:hAnsi="Arial" w:cs="Arial"/>
          <w:sz w:val="22"/>
          <w:szCs w:val="22"/>
        </w:rPr>
        <w:t>YCH</w:t>
      </w:r>
      <w:r w:rsidR="00030CF4" w:rsidRPr="006E62DA">
        <w:rPr>
          <w:rFonts w:ascii="Arial" w:hAnsi="Arial" w:cs="Arial"/>
          <w:sz w:val="22"/>
          <w:szCs w:val="22"/>
        </w:rPr>
        <w:t xml:space="preserve"> – 30 SZT.</w:t>
      </w:r>
    </w:p>
    <w:p w:rsidR="00030CF4" w:rsidRPr="006E62DA" w:rsidRDefault="00030CF4" w:rsidP="006E62DA">
      <w:pPr>
        <w:spacing w:line="360" w:lineRule="auto"/>
        <w:rPr>
          <w:rFonts w:ascii="Arial" w:hAnsi="Arial" w:cs="Arial"/>
          <w:lang w:eastAsia="ar-SA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030CF4" w:rsidRPr="006E62DA" w:rsidTr="00030CF4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Minimalne parametry techniczne sprzętu wymagane przez Zamawiającego</w:t>
            </w:r>
          </w:p>
          <w:p w:rsidR="00030CF4" w:rsidRPr="006E62DA" w:rsidRDefault="00030CF4" w:rsidP="006E62DA">
            <w:pPr>
              <w:spacing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  <w:bCs/>
              </w:rPr>
              <w:t xml:space="preserve">(opis </w:t>
            </w:r>
            <w:r w:rsidRPr="006E62DA">
              <w:rPr>
                <w:rFonts w:ascii="Arial" w:hAnsi="Arial" w:cs="Arial"/>
                <w:b/>
              </w:rPr>
              <w:t>przedmiotu zamówienia</w:t>
            </w:r>
            <w:r w:rsidRPr="006E62D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Parametry techniczne sprzętu oferowane przez Wykonawcę</w:t>
            </w:r>
          </w:p>
          <w:p w:rsidR="00030CF4" w:rsidRPr="006E62DA" w:rsidRDefault="00030CF4" w:rsidP="006E62DA">
            <w:pPr>
              <w:spacing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  <w:bCs/>
              </w:rPr>
              <w:t xml:space="preserve">(opis oferowanego </w:t>
            </w:r>
            <w:r w:rsidRPr="006E62DA">
              <w:rPr>
                <w:rFonts w:ascii="Arial" w:hAnsi="Arial" w:cs="Arial"/>
                <w:b/>
              </w:rPr>
              <w:t>sprzętu)*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Zastosowanie</w:t>
            </w:r>
          </w:p>
        </w:tc>
      </w:tr>
      <w:tr w:rsidR="00030CF4" w:rsidRPr="006E62DA" w:rsidTr="00030CF4">
        <w:trPr>
          <w:trHeight w:val="181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Jednostki centralne przeznaczone do realizacji zadań w ramach projektu: Program Rozwoju Uniwersytetu Gdańskiego w obszarach Europa 2020 (UG 2020). Jednostki centralne posłużą do modernizacji laboratorium służącego do kształcenia  studentów specjalności Aplikacje Informatyczne w Biznesie – dydaktyka.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24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24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Producent………………………………</w:t>
            </w:r>
          </w:p>
          <w:p w:rsidR="00030CF4" w:rsidRPr="006E62DA" w:rsidRDefault="00030CF4" w:rsidP="006E62DA">
            <w:pPr>
              <w:spacing w:before="24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Model………………………………………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WYDAJNOŚĆ OBLICZENIOWA</w:t>
            </w:r>
          </w:p>
        </w:tc>
      </w:tr>
      <w:tr w:rsidR="00030CF4" w:rsidRPr="006E62DA" w:rsidTr="00030CF4">
        <w:trPr>
          <w:trHeight w:val="106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Procesor dedykowany do pracy w komputerach stacjonarnych, w architekturze x64, osiągający w teście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wynik CPU Mark nie mniejszy niż </w:t>
            </w:r>
            <w:r w:rsidRPr="006E62DA">
              <w:rPr>
                <w:rFonts w:ascii="Arial" w:hAnsi="Arial" w:cs="Arial"/>
                <w:b/>
              </w:rPr>
              <w:t>48</w:t>
            </w:r>
            <w:r w:rsidR="00FA62E6" w:rsidRPr="006E62DA">
              <w:rPr>
                <w:rFonts w:ascii="Arial" w:hAnsi="Arial" w:cs="Arial"/>
                <w:b/>
              </w:rPr>
              <w:t>50</w:t>
            </w:r>
            <w:r w:rsidRPr="006E62DA">
              <w:rPr>
                <w:rFonts w:ascii="Arial" w:hAnsi="Arial" w:cs="Arial"/>
              </w:rPr>
              <w:t xml:space="preserve"> punktów.  Wynik testu wydajności dla zaproponowanego procesora musi pochodzić ze strony </w:t>
            </w:r>
            <w:hyperlink r:id="rId8" w:history="1">
              <w:r w:rsidRPr="006E62DA">
                <w:rPr>
                  <w:rStyle w:val="Hipercze"/>
                  <w:rFonts w:ascii="Arial" w:hAnsi="Arial" w:cs="Arial"/>
                </w:rPr>
                <w:t>http://www.cpubenchmark.net</w:t>
              </w:r>
            </w:hyperlink>
            <w:r w:rsidRPr="006E62DA">
              <w:rPr>
                <w:rFonts w:ascii="Arial" w:hAnsi="Arial" w:cs="Arial"/>
              </w:rPr>
              <w:t xml:space="preserve">  z okresu od </w:t>
            </w:r>
            <w:r w:rsidR="00FA62E6" w:rsidRPr="006E62DA">
              <w:rPr>
                <w:rFonts w:ascii="Arial" w:hAnsi="Arial" w:cs="Arial"/>
              </w:rPr>
              <w:t>29.04</w:t>
            </w:r>
            <w:r w:rsidRPr="006E62DA">
              <w:rPr>
                <w:rFonts w:ascii="Arial" w:hAnsi="Arial" w:cs="Arial"/>
              </w:rPr>
              <w:t>.2014 r. do dnia złożenia oferty.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oznaczenie……………………………………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proofErr w:type="spellStart"/>
            <w:r w:rsidRPr="006E62DA">
              <w:rPr>
                <w:rFonts w:ascii="Arial" w:hAnsi="Arial" w:cs="Arial"/>
              </w:rPr>
              <w:t>wydajność…………………………………pkt</w:t>
            </w:r>
            <w:proofErr w:type="spellEnd"/>
            <w:r w:rsidRPr="006E62DA">
              <w:rPr>
                <w:rFonts w:ascii="Arial" w:hAnsi="Arial" w:cs="Arial"/>
              </w:rPr>
              <w:t>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</w:rPr>
              <w:t xml:space="preserve">w teście </w:t>
            </w:r>
            <w:proofErr w:type="spellStart"/>
            <w:r w:rsidRPr="006E62DA">
              <w:rPr>
                <w:rFonts w:ascii="Arial" w:hAnsi="Arial" w:cs="Arial"/>
              </w:rPr>
              <w:t>PassMark-CPU</w:t>
            </w:r>
            <w:proofErr w:type="spellEnd"/>
            <w:r w:rsidRPr="006E62DA">
              <w:rPr>
                <w:rFonts w:ascii="Arial" w:hAnsi="Arial" w:cs="Arial"/>
              </w:rPr>
              <w:t xml:space="preserve"> Mark.  W celu potwierdzenia wydajności należy załączyć wydruk wyniku testu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– CPU ze strony http://www.cpubenchmark.net/ dla zaproponowanego procesora. Wydruk musi posiadać datę sporządzenia a </w:t>
            </w:r>
            <w:r w:rsidRPr="006E62DA">
              <w:rPr>
                <w:rFonts w:ascii="Arial" w:hAnsi="Arial" w:cs="Arial"/>
              </w:rPr>
              <w:lastRenderedPageBreak/>
              <w:t>autentyczność składanego dokumentu musi zostać poświadczona przez wykonawcę.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  <w:lang w:eastAsia="pl-PL"/>
              </w:rPr>
            </w:pPr>
            <w:r w:rsidRPr="006E62DA">
              <w:rPr>
                <w:rFonts w:ascii="Arial" w:hAnsi="Arial" w:cs="Arial"/>
                <w:b/>
                <w:caps/>
                <w:lang w:eastAsia="pl-PL"/>
              </w:rPr>
              <w:t>pamięć operacyjna</w:t>
            </w:r>
          </w:p>
        </w:tc>
      </w:tr>
      <w:tr w:rsidR="00030CF4" w:rsidRPr="006E62DA" w:rsidTr="00030CF4">
        <w:trPr>
          <w:trHeight w:val="1085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lang w:eastAsia="pl-PL"/>
              </w:rPr>
            </w:pPr>
            <w:r w:rsidRPr="006E62DA">
              <w:rPr>
                <w:rFonts w:ascii="Arial" w:hAnsi="Arial" w:cs="Arial"/>
              </w:rPr>
              <w:t>Wbudowana min. 4GB. Minimum jeden wolny sloty w celu dalszej rozbudowy pamięci. Komputer musi umożliwiać rozbudowę do min. 16GB pamięci typu RAM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wielkość </w:t>
            </w:r>
            <w:proofErr w:type="spellStart"/>
            <w:r w:rsidRPr="006E62DA">
              <w:rPr>
                <w:rFonts w:ascii="Arial" w:hAnsi="Arial" w:cs="Arial"/>
              </w:rPr>
              <w:t>pamięci………………………….GB</w:t>
            </w:r>
            <w:proofErr w:type="spellEnd"/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wolnych slotów RAM ……………..... na płycie głównej oferowanego komputera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UKŁAD GRAFICZNY</w:t>
            </w:r>
          </w:p>
        </w:tc>
      </w:tr>
      <w:tr w:rsidR="00030CF4" w:rsidRPr="006E62DA" w:rsidTr="00E53224">
        <w:trPr>
          <w:trHeight w:val="58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wbudowana w płytę główną i/lub procesor CPU, obsługująca technologie: </w:t>
            </w:r>
            <w:proofErr w:type="spellStart"/>
            <w:r w:rsidRPr="006E62DA">
              <w:rPr>
                <w:rFonts w:ascii="Arial" w:hAnsi="Arial" w:cs="Arial"/>
              </w:rPr>
              <w:t>DirectX</w:t>
            </w:r>
            <w:proofErr w:type="spellEnd"/>
            <w:r w:rsidRPr="006E62DA">
              <w:rPr>
                <w:rFonts w:ascii="Arial" w:hAnsi="Arial" w:cs="Arial"/>
              </w:rPr>
              <w:t xml:space="preserve"> 11.1, </w:t>
            </w:r>
            <w:proofErr w:type="spellStart"/>
            <w:r w:rsidRPr="006E62DA">
              <w:rPr>
                <w:rFonts w:ascii="Arial" w:hAnsi="Arial" w:cs="Arial"/>
              </w:rPr>
              <w:t>Shader</w:t>
            </w:r>
            <w:proofErr w:type="spellEnd"/>
            <w:r w:rsidRPr="006E62DA">
              <w:rPr>
                <w:rFonts w:ascii="Arial" w:hAnsi="Arial" w:cs="Arial"/>
              </w:rPr>
              <w:t xml:space="preserve"> Model 5.0, </w:t>
            </w:r>
            <w:proofErr w:type="spellStart"/>
            <w:r w:rsidRPr="006E62DA">
              <w:rPr>
                <w:rFonts w:ascii="Arial" w:hAnsi="Arial" w:cs="Arial"/>
              </w:rPr>
              <w:t>OpenGL</w:t>
            </w:r>
            <w:proofErr w:type="spellEnd"/>
            <w:r w:rsidRPr="006E62DA">
              <w:rPr>
                <w:rFonts w:ascii="Arial" w:hAnsi="Arial" w:cs="Arial"/>
              </w:rPr>
              <w:t xml:space="preserve"> 4.0. Musi osiągać  w teście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G3D Mark wynik minimum </w:t>
            </w:r>
            <w:r w:rsidRPr="006E62DA">
              <w:rPr>
                <w:rFonts w:ascii="Arial" w:hAnsi="Arial" w:cs="Arial"/>
                <w:b/>
              </w:rPr>
              <w:t>500</w:t>
            </w:r>
            <w:r w:rsidRPr="006E62DA">
              <w:rPr>
                <w:rFonts w:ascii="Arial" w:hAnsi="Arial" w:cs="Arial"/>
              </w:rPr>
              <w:t xml:space="preserve"> pkt.  Wynik testu wydajności dla zaproponowanego procesora musi pochodzić ze strony </w:t>
            </w:r>
            <w:hyperlink r:id="rId9" w:history="1">
              <w:r w:rsidRPr="006E62DA">
                <w:rPr>
                  <w:rStyle w:val="Hipercze"/>
                  <w:rFonts w:ascii="Arial" w:hAnsi="Arial" w:cs="Arial"/>
                </w:rPr>
                <w:t>http://www.videocardbenchmark.net/</w:t>
              </w:r>
            </w:hyperlink>
            <w:r w:rsidRPr="006E62DA">
              <w:rPr>
                <w:rFonts w:ascii="Arial" w:hAnsi="Arial" w:cs="Arial"/>
              </w:rPr>
              <w:t xml:space="preserve"> z okresu od </w:t>
            </w:r>
            <w:r w:rsidR="00877B8F" w:rsidRPr="006E62DA">
              <w:rPr>
                <w:rFonts w:ascii="Arial" w:hAnsi="Arial" w:cs="Arial"/>
              </w:rPr>
              <w:t>29</w:t>
            </w:r>
            <w:r w:rsidRPr="006E62DA">
              <w:rPr>
                <w:rFonts w:ascii="Arial" w:hAnsi="Arial" w:cs="Arial"/>
              </w:rPr>
              <w:t>.0</w:t>
            </w:r>
            <w:r w:rsidR="00877B8F" w:rsidRPr="006E62DA">
              <w:rPr>
                <w:rFonts w:ascii="Arial" w:hAnsi="Arial" w:cs="Arial"/>
              </w:rPr>
              <w:t>4</w:t>
            </w:r>
            <w:r w:rsidRPr="006E62DA">
              <w:rPr>
                <w:rFonts w:ascii="Arial" w:hAnsi="Arial" w:cs="Arial"/>
              </w:rPr>
              <w:t>.2014 r. do dnia złożenia oferty.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proofErr w:type="spellStart"/>
            <w:r w:rsidRPr="006E62DA">
              <w:rPr>
                <w:rFonts w:ascii="Arial" w:hAnsi="Arial" w:cs="Arial"/>
              </w:rPr>
              <w:t>wydajność…………………………………pkt</w:t>
            </w:r>
            <w:proofErr w:type="spellEnd"/>
            <w:r w:rsidRPr="006E62DA">
              <w:rPr>
                <w:rFonts w:ascii="Arial" w:hAnsi="Arial" w:cs="Arial"/>
              </w:rPr>
              <w:t>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</w:rPr>
              <w:t xml:space="preserve">w teście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– G3DMark. W celu potwierdzenia wydajności należy załączyć wydruk wyniku testu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G3D Mark ze strony http://www.videocardbenchmark.net/dla zaproponowanego układu graficznego. Wydruk musi posiadać datę sporządzenia a autentyczność składanego dokumentu musi zostać poświadczona przez wykonawcę.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PAMIĘĆ MASOWA</w:t>
            </w:r>
          </w:p>
        </w:tc>
      </w:tr>
      <w:tr w:rsidR="00030CF4" w:rsidRPr="006E62DA" w:rsidTr="00030CF4">
        <w:trPr>
          <w:trHeight w:val="73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dysk  SSD o pojemności min. 120GB  osiągający w teście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</w:rPr>
              <w:t>Drive</w:t>
            </w:r>
            <w:proofErr w:type="spellEnd"/>
            <w:r w:rsidRPr="006E62DA">
              <w:rPr>
                <w:rFonts w:ascii="Arial" w:hAnsi="Arial" w:cs="Arial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</w:rPr>
              <w:t>Rating</w:t>
            </w:r>
            <w:proofErr w:type="spellEnd"/>
            <w:r w:rsidRPr="006E62DA">
              <w:rPr>
                <w:rFonts w:ascii="Arial" w:hAnsi="Arial" w:cs="Arial"/>
              </w:rPr>
              <w:t xml:space="preserve"> wynik minimum </w:t>
            </w:r>
            <w:r w:rsidRPr="006E62DA">
              <w:rPr>
                <w:rFonts w:ascii="Arial" w:hAnsi="Arial" w:cs="Arial"/>
                <w:b/>
              </w:rPr>
              <w:t>2</w:t>
            </w:r>
            <w:r w:rsidR="00893340" w:rsidRPr="006E62DA">
              <w:rPr>
                <w:rFonts w:ascii="Arial" w:hAnsi="Arial" w:cs="Arial"/>
                <w:b/>
              </w:rPr>
              <w:t>550</w:t>
            </w:r>
            <w:r w:rsidRPr="006E62DA">
              <w:rPr>
                <w:rFonts w:ascii="Arial" w:hAnsi="Arial" w:cs="Arial"/>
              </w:rPr>
              <w:t xml:space="preserve"> punktów.  Wynik testu wydajności dla zaproponowanego dysku musi pochodzić ze strony </w:t>
            </w:r>
            <w:hyperlink r:id="rId10" w:history="1">
              <w:r w:rsidRPr="006E62DA">
                <w:rPr>
                  <w:rStyle w:val="Hipercze"/>
                  <w:rFonts w:ascii="Arial" w:hAnsi="Arial" w:cs="Arial"/>
                </w:rPr>
                <w:t>http://www.harddrivebenchmark.net/</w:t>
              </w:r>
            </w:hyperlink>
            <w:r w:rsidRPr="006E62DA">
              <w:rPr>
                <w:rFonts w:ascii="Arial" w:hAnsi="Arial" w:cs="Arial"/>
              </w:rPr>
              <w:t xml:space="preserve">   z okresu od </w:t>
            </w:r>
            <w:r w:rsidR="00940260" w:rsidRPr="006E62DA">
              <w:rPr>
                <w:rFonts w:ascii="Arial" w:hAnsi="Arial" w:cs="Arial"/>
              </w:rPr>
              <w:t>29</w:t>
            </w:r>
            <w:r w:rsidRPr="006E62DA">
              <w:rPr>
                <w:rFonts w:ascii="Arial" w:hAnsi="Arial" w:cs="Arial"/>
              </w:rPr>
              <w:t>.0</w:t>
            </w:r>
            <w:r w:rsidR="00940260" w:rsidRPr="006E62DA">
              <w:rPr>
                <w:rFonts w:ascii="Arial" w:hAnsi="Arial" w:cs="Arial"/>
              </w:rPr>
              <w:t>4</w:t>
            </w:r>
            <w:r w:rsidRPr="006E62DA">
              <w:rPr>
                <w:rFonts w:ascii="Arial" w:hAnsi="Arial" w:cs="Arial"/>
              </w:rPr>
              <w:t>.2014 r. do dnia złożenia oferty.  Parametr TBW (Całkowita liczba zapisanych bajtów) musi wynosić min. 64TB.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pojemność…..……………………………..….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Style w:val="tooltippable2"/>
                <w:rFonts w:ascii="Arial" w:hAnsi="Arial" w:cs="Arial"/>
              </w:rPr>
            </w:pPr>
            <w:r w:rsidRPr="006E62DA">
              <w:rPr>
                <w:rStyle w:val="tooltippable2"/>
                <w:rFonts w:ascii="Arial" w:hAnsi="Arial" w:cs="Arial"/>
              </w:rPr>
              <w:t xml:space="preserve">Całkowita liczba zapisanych </w:t>
            </w:r>
            <w:proofErr w:type="spellStart"/>
            <w:r w:rsidRPr="006E62DA">
              <w:rPr>
                <w:rStyle w:val="tooltippable2"/>
                <w:rFonts w:ascii="Arial" w:hAnsi="Arial" w:cs="Arial"/>
              </w:rPr>
              <w:t>bajtów…………..TB</w:t>
            </w:r>
            <w:proofErr w:type="spellEnd"/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proofErr w:type="spellStart"/>
            <w:r w:rsidRPr="006E62DA">
              <w:rPr>
                <w:rFonts w:ascii="Arial" w:hAnsi="Arial" w:cs="Arial"/>
              </w:rPr>
              <w:t>wydajność…………………………………pkt</w:t>
            </w:r>
            <w:proofErr w:type="spellEnd"/>
            <w:r w:rsidRPr="006E62DA">
              <w:rPr>
                <w:rFonts w:ascii="Arial" w:hAnsi="Arial" w:cs="Arial"/>
              </w:rPr>
              <w:t>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lang w:val="en-GB"/>
              </w:rPr>
              <w:t xml:space="preserve">w </w:t>
            </w:r>
            <w:proofErr w:type="spellStart"/>
            <w:r w:rsidRPr="006E62DA">
              <w:rPr>
                <w:rFonts w:ascii="Arial" w:hAnsi="Arial" w:cs="Arial"/>
                <w:lang w:val="en-GB"/>
              </w:rPr>
              <w:t>teście</w:t>
            </w:r>
            <w:proofErr w:type="spellEnd"/>
            <w:r w:rsidRPr="006E62D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  <w:lang w:val="en-GB"/>
              </w:rPr>
              <w:t>Passmark</w:t>
            </w:r>
            <w:proofErr w:type="spellEnd"/>
            <w:r w:rsidRPr="006E62DA">
              <w:rPr>
                <w:rFonts w:ascii="Arial" w:hAnsi="Arial" w:cs="Arial"/>
                <w:lang w:val="en-GB"/>
              </w:rPr>
              <w:t xml:space="preserve"> – Hard Drive Benchmark. </w:t>
            </w:r>
            <w:r w:rsidRPr="006E62DA">
              <w:rPr>
                <w:rFonts w:ascii="Arial" w:hAnsi="Arial" w:cs="Arial"/>
              </w:rPr>
              <w:t xml:space="preserve">W celu potwierdzenia wydajności należy załączyć wydruk wyniku testu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</w:rPr>
              <w:t>Hard</w:t>
            </w:r>
            <w:proofErr w:type="spellEnd"/>
            <w:r w:rsidRPr="006E62DA">
              <w:rPr>
                <w:rFonts w:ascii="Arial" w:hAnsi="Arial" w:cs="Arial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</w:rPr>
              <w:t>Drive</w:t>
            </w:r>
            <w:proofErr w:type="spellEnd"/>
            <w:r w:rsidRPr="006E62DA">
              <w:rPr>
                <w:rFonts w:ascii="Arial" w:hAnsi="Arial" w:cs="Arial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</w:rPr>
              <w:t>Benchmark</w:t>
            </w:r>
            <w:proofErr w:type="spellEnd"/>
            <w:r w:rsidRPr="006E62DA">
              <w:rPr>
                <w:rFonts w:ascii="Arial" w:hAnsi="Arial" w:cs="Arial"/>
              </w:rPr>
              <w:t xml:space="preserve"> ze strony </w:t>
            </w:r>
            <w:hyperlink r:id="rId11" w:history="1">
              <w:r w:rsidRPr="006E62DA">
                <w:rPr>
                  <w:rStyle w:val="Hipercze"/>
                  <w:rFonts w:ascii="Arial" w:hAnsi="Arial" w:cs="Arial"/>
                </w:rPr>
                <w:t>http://www.harddrivebenchmark.net/</w:t>
              </w:r>
            </w:hyperlink>
            <w:r w:rsidRPr="006E62DA">
              <w:rPr>
                <w:rFonts w:ascii="Arial" w:hAnsi="Arial" w:cs="Arial"/>
              </w:rPr>
              <w:t>dla zaproponowanego dysku. Wydruk musi posiadać datę sporządzenia a autentyczność składanego dokumentu musi zostać poświadczona przez wykonawcę.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WYPOSAŻENIE MULTIMEDIALNE</w:t>
            </w:r>
          </w:p>
        </w:tc>
      </w:tr>
      <w:tr w:rsidR="00030CF4" w:rsidRPr="006E62DA" w:rsidTr="00030CF4">
        <w:trPr>
          <w:trHeight w:val="885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płyta główna wyposażona w kartę dźwiękową, porty słuchawek i mikrofonu na przednim oraz na tylnym panelu obudowy.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  <w:p w:rsidR="009A2344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  <w:p w:rsidR="009A2344" w:rsidRPr="006E62DA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KOMUNIKACJA</w:t>
            </w:r>
          </w:p>
        </w:tc>
      </w:tr>
      <w:tr w:rsidR="00030CF4" w:rsidRPr="006E62DA" w:rsidTr="00030CF4">
        <w:trPr>
          <w:trHeight w:val="68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zintegrowana z płytą główną, 10/100/1000 Mb/s, Wake on LAN, PXE 2.0.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GNIAZDA I ZŁĄCZA ROZSZERZEŃ</w:t>
            </w:r>
          </w:p>
        </w:tc>
      </w:tr>
      <w:tr w:rsidR="00030CF4" w:rsidRPr="006E62DA" w:rsidTr="00030CF4">
        <w:trPr>
          <w:trHeight w:val="187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2x SATA 3Gb/s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2x SATA 6Gb/s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Producent płyty </w:t>
            </w:r>
            <w:proofErr w:type="spellStart"/>
            <w:r w:rsidRPr="006E62DA">
              <w:rPr>
                <w:rFonts w:ascii="Arial" w:hAnsi="Arial" w:cs="Arial"/>
              </w:rPr>
              <w:t>glównej</w:t>
            </w:r>
            <w:proofErr w:type="spellEnd"/>
            <w:r w:rsidRPr="006E62DA">
              <w:rPr>
                <w:rFonts w:ascii="Arial" w:hAnsi="Arial" w:cs="Arial"/>
              </w:rPr>
              <w:t>…………………………………….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model……………………………………….…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złącz SATA 3Gb/S………………..………………..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złącz SATA 6Gb/S………………..………………..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IX.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PORTY</w:t>
            </w:r>
          </w:p>
        </w:tc>
      </w:tr>
      <w:tr w:rsidR="00030CF4" w:rsidRPr="006E62DA" w:rsidTr="00030CF4">
        <w:trPr>
          <w:trHeight w:val="75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2 x USB 2.0 kompatybilne z 1.1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2 x USB 3.0 kompatybilne z USB 2.0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1x port RJ45 z kontrolkami aktywności i szybkości połączenia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lang w:val="en-GB"/>
              </w:rPr>
            </w:pPr>
            <w:r w:rsidRPr="006E62DA">
              <w:rPr>
                <w:rFonts w:ascii="Arial" w:hAnsi="Arial" w:cs="Arial"/>
                <w:lang w:val="en-GB"/>
              </w:rPr>
              <w:t xml:space="preserve">1x </w:t>
            </w:r>
            <w:proofErr w:type="spellStart"/>
            <w:r w:rsidRPr="006E62DA">
              <w:rPr>
                <w:rFonts w:ascii="Arial" w:hAnsi="Arial" w:cs="Arial"/>
                <w:lang w:val="en-GB"/>
              </w:rPr>
              <w:t>zespolone</w:t>
            </w:r>
            <w:proofErr w:type="spellEnd"/>
            <w:r w:rsidRPr="006E62D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  <w:lang w:val="en-GB"/>
              </w:rPr>
              <w:t>złącze</w:t>
            </w:r>
            <w:proofErr w:type="spellEnd"/>
            <w:r w:rsidRPr="006E62DA">
              <w:rPr>
                <w:rFonts w:ascii="Arial" w:hAnsi="Arial" w:cs="Arial"/>
                <w:lang w:val="en-GB"/>
              </w:rPr>
              <w:t xml:space="preserve"> Audio (LINE-IN/OUT, </w:t>
            </w:r>
            <w:proofErr w:type="spellStart"/>
            <w:r w:rsidRPr="006E62DA">
              <w:rPr>
                <w:rFonts w:ascii="Arial" w:hAnsi="Arial" w:cs="Arial"/>
                <w:lang w:val="en-GB"/>
              </w:rPr>
              <w:t>Mic</w:t>
            </w:r>
            <w:proofErr w:type="spellEnd"/>
            <w:r w:rsidRPr="006E62DA">
              <w:rPr>
                <w:rFonts w:ascii="Arial" w:hAnsi="Arial" w:cs="Arial"/>
                <w:lang w:val="en-GB"/>
              </w:rPr>
              <w:t xml:space="preserve"> In)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lang w:val="en-GB"/>
              </w:rPr>
            </w:pPr>
            <w:r w:rsidRPr="006E62DA">
              <w:rPr>
                <w:rFonts w:ascii="Arial" w:hAnsi="Arial" w:cs="Arial"/>
                <w:lang w:val="en-GB"/>
              </w:rPr>
              <w:t>1x port D-Sub (VGA)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lang w:val="en-GB"/>
              </w:rPr>
            </w:pPr>
            <w:r w:rsidRPr="006E62DA">
              <w:rPr>
                <w:rFonts w:ascii="Arial" w:hAnsi="Arial" w:cs="Arial"/>
                <w:lang w:val="en-GB"/>
              </w:rPr>
              <w:t>1x PS/2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USB 2.0……………………….….………..…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USB 3.0…………………………..…………..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RJ45…………………………….……………..</w:t>
            </w:r>
          </w:p>
          <w:p w:rsidR="00030CF4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VGA…………………………..…………….....</w:t>
            </w:r>
          </w:p>
          <w:p w:rsidR="009A2344" w:rsidRPr="006E62DA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PS/2…………………………….…….……....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KLAWIATURA i mysz</w:t>
            </w:r>
          </w:p>
        </w:tc>
      </w:tr>
      <w:tr w:rsidR="00030CF4" w:rsidRPr="006E62DA" w:rsidTr="00030CF4">
        <w:trPr>
          <w:trHeight w:val="78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standardowa klawiatura USB, dodatkowe klawisze „Windows”, podział na cześć numeryczną i alfanumeryczną, wyraźnie oddzielone klawisze kursorów (strzałek) od klawiszy funkcyjnych (Insert, </w:t>
            </w:r>
            <w:proofErr w:type="spellStart"/>
            <w:r w:rsidRPr="006E62DA">
              <w:rPr>
                <w:rFonts w:ascii="Arial" w:hAnsi="Arial" w:cs="Arial"/>
              </w:rPr>
              <w:t>End</w:t>
            </w:r>
            <w:proofErr w:type="spellEnd"/>
            <w:r w:rsidRPr="006E62DA">
              <w:rPr>
                <w:rFonts w:ascii="Arial" w:hAnsi="Arial" w:cs="Arial"/>
              </w:rPr>
              <w:t xml:space="preserve">, Page Down, Page </w:t>
            </w:r>
            <w:proofErr w:type="spellStart"/>
            <w:r w:rsidRPr="006E62DA">
              <w:rPr>
                <w:rFonts w:ascii="Arial" w:hAnsi="Arial" w:cs="Arial"/>
              </w:rPr>
              <w:t>Up</w:t>
            </w:r>
            <w:proofErr w:type="spellEnd"/>
            <w:r w:rsidRPr="006E62DA">
              <w:rPr>
                <w:rFonts w:ascii="Arial" w:hAnsi="Arial" w:cs="Arial"/>
              </w:rPr>
              <w:t xml:space="preserve">), klawiatura odporna na zalanie, brak dodatkowych klawiszy multimedialnych. Klawiatura musi spełniać zalecenia określone w </w:t>
            </w:r>
            <w:proofErr w:type="spellStart"/>
            <w:r w:rsidRPr="006E62DA">
              <w:rPr>
                <w:rFonts w:ascii="Arial" w:hAnsi="Arial" w:cs="Arial"/>
              </w:rPr>
              <w:t>pkt</w:t>
            </w:r>
            <w:proofErr w:type="spellEnd"/>
            <w:r w:rsidRPr="006E62DA">
              <w:rPr>
                <w:rFonts w:ascii="Arial" w:hAnsi="Arial" w:cs="Arial"/>
              </w:rPr>
              <w:t xml:space="preserve"> 3.2 i 3.3 załącznika do rozporządzenia Ministra Pracy i Polityki Socjalnej z dnia 1 grudnia 1998 r. w sprawie bezpieczeństwa i higieny pracy na stanowiskach wyposażonych w monitory ekranowe (Dz. U. Nr 148, poz. 973). Klawiatura powinna posiadać regulację kąta pochylenia w zakresie od 0° do 15°.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 / nie spełnia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</w:t>
            </w:r>
          </w:p>
        </w:tc>
      </w:tr>
      <w:tr w:rsidR="00030CF4" w:rsidRPr="006E62DA" w:rsidTr="00030CF4">
        <w:trPr>
          <w:trHeight w:val="23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optyczna USB, długość kabla (z wtykiem) min. 1,8 m, rozdzielczość minimum: 800 DPI lub 800 CPS, 2 przyciski, rolka przewijania w pionie, profil dla lewo i praworęcznych.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 / nie spełnia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</w:t>
            </w:r>
          </w:p>
          <w:p w:rsidR="00E53224" w:rsidRDefault="00E5322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  <w:p w:rsidR="00E53224" w:rsidRDefault="00E5322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  <w:p w:rsidR="00E53224" w:rsidRPr="006E62DA" w:rsidRDefault="00E5322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XI.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obudowa</w:t>
            </w:r>
          </w:p>
        </w:tc>
      </w:tr>
      <w:tr w:rsidR="00030CF4" w:rsidRPr="006E62DA" w:rsidTr="00030CF4">
        <w:trPr>
          <w:trHeight w:val="306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typu mini Tower, miejsca montażowe zewnętrzne: 2x5,25”, 1x3,5", miejsca montażowe wewnętrzne: 2szt. dysków, w tym 1 </w:t>
            </w:r>
            <w:proofErr w:type="spellStart"/>
            <w:r w:rsidRPr="006E62DA">
              <w:rPr>
                <w:rFonts w:ascii="Arial" w:hAnsi="Arial" w:cs="Arial"/>
              </w:rPr>
              <w:t>hdd</w:t>
            </w:r>
            <w:proofErr w:type="spellEnd"/>
            <w:r w:rsidRPr="006E62DA">
              <w:rPr>
                <w:rFonts w:ascii="Arial" w:hAnsi="Arial" w:cs="Arial"/>
              </w:rPr>
              <w:t xml:space="preserve"> 2,5". Złącza przedniego panelu: audio, 1 x USB2.0 zamocowane w środkowej lub górnej części czoła obudowy.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ilość miejsc </w:t>
            </w:r>
            <w:proofErr w:type="spellStart"/>
            <w:r w:rsidRPr="006E62DA">
              <w:rPr>
                <w:rFonts w:ascii="Arial" w:hAnsi="Arial" w:cs="Arial"/>
              </w:rPr>
              <w:t>mont</w:t>
            </w:r>
            <w:proofErr w:type="spellEnd"/>
            <w:r w:rsidRPr="006E62DA">
              <w:rPr>
                <w:rFonts w:ascii="Arial" w:hAnsi="Arial" w:cs="Arial"/>
              </w:rPr>
              <w:t>. 5.25”…………………szt.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ilość miejsc </w:t>
            </w:r>
            <w:proofErr w:type="spellStart"/>
            <w:r w:rsidRPr="006E62DA">
              <w:rPr>
                <w:rFonts w:ascii="Arial" w:hAnsi="Arial" w:cs="Arial"/>
              </w:rPr>
              <w:t>mont</w:t>
            </w:r>
            <w:proofErr w:type="spellEnd"/>
            <w:r w:rsidRPr="006E62DA">
              <w:rPr>
                <w:rFonts w:ascii="Arial" w:hAnsi="Arial" w:cs="Arial"/>
              </w:rPr>
              <w:t>. 3.5”……………..........szt.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ZAsilanie</w:t>
            </w:r>
          </w:p>
        </w:tc>
      </w:tr>
      <w:tr w:rsidR="00030CF4" w:rsidRPr="006E62DA" w:rsidTr="00030CF4">
        <w:trPr>
          <w:trHeight w:val="75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Cs/>
              </w:rPr>
              <w:t>zasilacz wraz z wyłącznikiem  i o mocy dobranej do zaoferowanego komputera. Standard ATX12V min. wersja V2.2. Aktywne PFC, 120 mm wentylator. Zasilacz o sprawności powyżej 80% (80+).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moc </w:t>
            </w:r>
            <w:proofErr w:type="spellStart"/>
            <w:r w:rsidRPr="006E62DA">
              <w:rPr>
                <w:rFonts w:ascii="Arial" w:hAnsi="Arial" w:cs="Arial"/>
              </w:rPr>
              <w:t>zasilacza…………………………….W</w:t>
            </w:r>
            <w:proofErr w:type="spellEnd"/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  <w:p w:rsidR="00E53224" w:rsidRDefault="00E5322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  <w:p w:rsidR="00E53224" w:rsidRDefault="00E5322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  <w:p w:rsidR="00E53224" w:rsidRDefault="00E5322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  <w:p w:rsidR="00E53224" w:rsidRPr="006E62DA" w:rsidRDefault="00E5322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XIII.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wymagania dodatkowe</w:t>
            </w:r>
          </w:p>
        </w:tc>
      </w:tr>
      <w:tr w:rsidR="00030CF4" w:rsidRPr="006E62DA" w:rsidTr="00030CF4">
        <w:trPr>
          <w:trHeight w:val="272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XIII.2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komputer musi obsługiwać sprzętowe wsparcie technologii wirtualizacji </w:t>
            </w:r>
            <w:proofErr w:type="spellStart"/>
            <w:r w:rsidRPr="006E62DA">
              <w:rPr>
                <w:rFonts w:ascii="Arial" w:hAnsi="Arial" w:cs="Arial"/>
              </w:rPr>
              <w:t>Intel-VT</w:t>
            </w:r>
            <w:proofErr w:type="spellEnd"/>
            <w:r w:rsidRPr="006E62DA">
              <w:rPr>
                <w:rFonts w:ascii="Arial" w:hAnsi="Arial" w:cs="Arial"/>
              </w:rPr>
              <w:t xml:space="preserve"> lub </w:t>
            </w:r>
            <w:proofErr w:type="spellStart"/>
            <w:r w:rsidRPr="006E62DA">
              <w:rPr>
                <w:rFonts w:ascii="Arial" w:hAnsi="Arial" w:cs="Arial"/>
              </w:rPr>
              <w:t>AMD-V</w:t>
            </w:r>
            <w:proofErr w:type="spellEnd"/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rodzaj wspieranej technologii wirtualizacji: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…………………………………………………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wsparcie techniczne</w:t>
            </w:r>
          </w:p>
        </w:tc>
      </w:tr>
      <w:tr w:rsidR="00030CF4" w:rsidRPr="006E62DA" w:rsidTr="00030CF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Cs/>
              </w:rPr>
            </w:pPr>
            <w:r w:rsidRPr="006E62DA">
              <w:rPr>
                <w:rFonts w:ascii="Arial" w:hAnsi="Arial" w:cs="Arial"/>
                <w:bCs/>
              </w:rPr>
              <w:t xml:space="preserve">kompatybilność z systemami operacyjnymi: </w:t>
            </w:r>
            <w:r w:rsidR="00150E9B" w:rsidRPr="006E62DA">
              <w:rPr>
                <w:rFonts w:ascii="Arial" w:hAnsi="Arial" w:cs="Arial"/>
                <w:bCs/>
              </w:rPr>
              <w:t xml:space="preserve">Microsoft </w:t>
            </w:r>
            <w:proofErr w:type="spellStart"/>
            <w:r w:rsidR="00150E9B" w:rsidRPr="006E62DA">
              <w:rPr>
                <w:rFonts w:ascii="Arial" w:hAnsi="Arial" w:cs="Arial"/>
                <w:bCs/>
              </w:rPr>
              <w:t>Windowsem</w:t>
            </w:r>
            <w:proofErr w:type="spellEnd"/>
            <w:r w:rsidR="00150E9B" w:rsidRPr="006E62DA">
              <w:rPr>
                <w:rFonts w:ascii="Arial" w:hAnsi="Arial" w:cs="Arial"/>
                <w:bCs/>
              </w:rPr>
              <w:t xml:space="preserve"> 8.1 32/64bit oraz </w:t>
            </w:r>
            <w:proofErr w:type="spellStart"/>
            <w:r w:rsidR="00150E9B" w:rsidRPr="006E62DA">
              <w:rPr>
                <w:rFonts w:ascii="Arial" w:hAnsi="Arial" w:cs="Arial"/>
                <w:bCs/>
              </w:rPr>
              <w:t>Linuxem</w:t>
            </w:r>
            <w:proofErr w:type="spellEnd"/>
            <w:r w:rsidR="00150E9B" w:rsidRPr="006E62D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podać: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spełnia/nie spełnia*</w:t>
            </w:r>
          </w:p>
        </w:tc>
      </w:tr>
      <w:tr w:rsidR="00030CF4" w:rsidRPr="006E62DA" w:rsidTr="00030CF4">
        <w:trPr>
          <w:trHeight w:val="56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gwarancja</w:t>
            </w:r>
          </w:p>
        </w:tc>
      </w:tr>
      <w:tr w:rsidR="00030CF4" w:rsidRPr="006E62DA" w:rsidTr="00030CF4">
        <w:trPr>
          <w:trHeight w:val="907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Cs/>
              </w:rPr>
              <w:t>min. 2 lata gwarancji, czas reakc</w:t>
            </w:r>
            <w:r w:rsidR="00A04C95" w:rsidRPr="006E62DA">
              <w:rPr>
                <w:rFonts w:ascii="Arial" w:hAnsi="Arial" w:cs="Arial"/>
                <w:bCs/>
              </w:rPr>
              <w:t>ji serwisu nie przekraczający 5 dni roboczych</w:t>
            </w:r>
            <w:r w:rsidRPr="006E62DA">
              <w:rPr>
                <w:rFonts w:ascii="Arial" w:hAnsi="Arial" w:cs="Arial"/>
                <w:bCs/>
              </w:rPr>
              <w:t xml:space="preserve"> od momentu zgłoszenia awarii. Maksymalny c</w:t>
            </w:r>
            <w:r w:rsidR="00A04C95" w:rsidRPr="006E62DA">
              <w:rPr>
                <w:rFonts w:ascii="Arial" w:hAnsi="Arial" w:cs="Arial"/>
                <w:bCs/>
              </w:rPr>
              <w:t>zas naprawy nie przekraczający 14</w:t>
            </w:r>
            <w:r w:rsidRPr="006E62DA">
              <w:rPr>
                <w:rFonts w:ascii="Arial" w:hAnsi="Arial" w:cs="Arial"/>
                <w:bCs/>
              </w:rPr>
              <w:t xml:space="preserve"> dni kalendarzowych</w:t>
            </w:r>
            <w:r w:rsidR="00A04C95" w:rsidRPr="006E62DA">
              <w:rPr>
                <w:rFonts w:ascii="Arial" w:hAnsi="Arial" w:cs="Arial"/>
                <w:bCs/>
              </w:rPr>
              <w:t xml:space="preserve"> od momentu zgłoszenia awarii.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gwarancja …………………………………...……lata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</w:tc>
      </w:tr>
    </w:tbl>
    <w:p w:rsidR="00030CF4" w:rsidRPr="006E62DA" w:rsidRDefault="00030CF4" w:rsidP="006E62DA">
      <w:pPr>
        <w:spacing w:after="0" w:line="360" w:lineRule="auto"/>
        <w:ind w:left="426" w:right="565"/>
        <w:jc w:val="both"/>
        <w:rPr>
          <w:rFonts w:ascii="Arial" w:hAnsi="Arial" w:cs="Arial"/>
          <w:b/>
        </w:rPr>
      </w:pPr>
    </w:p>
    <w:p w:rsidR="00E53224" w:rsidRDefault="00E53224" w:rsidP="00E53224"/>
    <w:p w:rsidR="00CC0A66" w:rsidRDefault="00CC0A66" w:rsidP="00E53224"/>
    <w:p w:rsidR="00CC0A66" w:rsidRDefault="00CC0A66" w:rsidP="00E53224"/>
    <w:p w:rsidR="009A2344" w:rsidRPr="0088653D" w:rsidRDefault="009A2344" w:rsidP="00E53224"/>
    <w:p w:rsidR="00CC0A66" w:rsidRPr="00CC0A66" w:rsidRDefault="00CC0A66" w:rsidP="00CC0A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E53224" w:rsidRPr="00CC0A66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………………………………………</w:t>
      </w:r>
      <w:r w:rsidRPr="00CC0A66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</w:t>
      </w:r>
    </w:p>
    <w:p w:rsidR="00E53224" w:rsidRPr="00CC0A66" w:rsidRDefault="00E53224" w:rsidP="00CC0A66">
      <w:pPr>
        <w:rPr>
          <w:rFonts w:ascii="Arial" w:hAnsi="Arial" w:cs="Arial"/>
        </w:rPr>
      </w:pPr>
      <w:r w:rsidRPr="00CC0A66">
        <w:rPr>
          <w:rFonts w:ascii="Arial" w:hAnsi="Arial" w:cs="Arial"/>
        </w:rPr>
        <w:t xml:space="preserve">             </w:t>
      </w:r>
      <w:r w:rsidR="00CC0A66">
        <w:rPr>
          <w:rFonts w:ascii="Arial" w:hAnsi="Arial" w:cs="Arial"/>
        </w:rPr>
        <w:t>Miejscowość i data</w:t>
      </w:r>
      <w:r w:rsidR="00CC0A66">
        <w:rPr>
          <w:rFonts w:ascii="Arial" w:hAnsi="Arial" w:cs="Arial"/>
        </w:rPr>
        <w:tab/>
      </w:r>
      <w:r w:rsidR="00CC0A66">
        <w:rPr>
          <w:rFonts w:ascii="Arial" w:hAnsi="Arial" w:cs="Arial"/>
        </w:rPr>
        <w:tab/>
      </w:r>
      <w:r w:rsidR="00CC0A66">
        <w:rPr>
          <w:rFonts w:ascii="Arial" w:hAnsi="Arial" w:cs="Arial"/>
        </w:rPr>
        <w:tab/>
      </w:r>
      <w:r w:rsidR="00CC0A66">
        <w:rPr>
          <w:rFonts w:ascii="Arial" w:hAnsi="Arial" w:cs="Arial"/>
        </w:rPr>
        <w:tab/>
      </w:r>
      <w:r w:rsidR="00CC0A66">
        <w:rPr>
          <w:rFonts w:ascii="Arial" w:hAnsi="Arial" w:cs="Arial"/>
        </w:rPr>
        <w:tab/>
      </w:r>
      <w:r w:rsidR="00CC0A66">
        <w:rPr>
          <w:rFonts w:ascii="Arial" w:hAnsi="Arial" w:cs="Arial"/>
        </w:rPr>
        <w:tab/>
      </w:r>
      <w:r w:rsidR="00CC0A66">
        <w:rPr>
          <w:rFonts w:ascii="Arial" w:hAnsi="Arial" w:cs="Arial"/>
        </w:rPr>
        <w:tab/>
        <w:t xml:space="preserve">        </w:t>
      </w:r>
      <w:r w:rsidRPr="00CC0A66">
        <w:rPr>
          <w:rFonts w:ascii="Arial" w:hAnsi="Arial" w:cs="Arial"/>
        </w:rPr>
        <w:t>Podpis Wykonawcy</w:t>
      </w:r>
    </w:p>
    <w:p w:rsidR="00E53224" w:rsidRDefault="00E53224" w:rsidP="006E62DA">
      <w:pPr>
        <w:spacing w:line="360" w:lineRule="auto"/>
        <w:jc w:val="center"/>
        <w:rPr>
          <w:rFonts w:ascii="Arial" w:hAnsi="Arial" w:cs="Arial"/>
          <w:b/>
        </w:rPr>
      </w:pPr>
    </w:p>
    <w:p w:rsidR="00030CF4" w:rsidRPr="006E62DA" w:rsidRDefault="009A2344" w:rsidP="006E62D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CZEŚĆ II</w:t>
      </w:r>
    </w:p>
    <w:p w:rsidR="00030CF4" w:rsidRPr="006E62DA" w:rsidRDefault="009A2344" w:rsidP="006E62DA">
      <w:pPr>
        <w:spacing w:after="0" w:line="360" w:lineRule="auto"/>
        <w:ind w:left="426" w:right="5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030CF4" w:rsidRPr="006E62DA">
        <w:rPr>
          <w:rFonts w:ascii="Arial" w:hAnsi="Arial" w:cs="Arial"/>
          <w:b/>
        </w:rPr>
        <w:t>SERWER</w:t>
      </w:r>
      <w:r>
        <w:rPr>
          <w:rFonts w:ascii="Arial" w:hAnsi="Arial" w:cs="Arial"/>
          <w:b/>
        </w:rPr>
        <w:t>ÓW</w:t>
      </w:r>
      <w:r w:rsidR="00030CF4" w:rsidRPr="006E62DA">
        <w:rPr>
          <w:rFonts w:ascii="Arial" w:hAnsi="Arial" w:cs="Arial"/>
          <w:b/>
        </w:rPr>
        <w:t xml:space="preserve"> MASZYN WIRTUALNYCH – 3 SZT.</w:t>
      </w:r>
    </w:p>
    <w:p w:rsidR="00030CF4" w:rsidRPr="006E62DA" w:rsidRDefault="00030CF4" w:rsidP="006E62DA">
      <w:pPr>
        <w:spacing w:after="0" w:line="360" w:lineRule="auto"/>
        <w:ind w:left="426" w:right="565"/>
        <w:jc w:val="center"/>
        <w:rPr>
          <w:rFonts w:ascii="Arial" w:hAnsi="Arial" w:cs="Arial"/>
          <w:b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030CF4" w:rsidRPr="006E62DA" w:rsidTr="00030CF4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Minimalne parametry techniczne sprzętu wymagane przez Zamawiającego</w:t>
            </w:r>
          </w:p>
          <w:p w:rsidR="00030CF4" w:rsidRPr="006E62DA" w:rsidRDefault="00030CF4" w:rsidP="006E62DA">
            <w:pPr>
              <w:spacing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  <w:bCs/>
              </w:rPr>
              <w:t xml:space="preserve">(opis </w:t>
            </w:r>
            <w:r w:rsidRPr="006E62DA">
              <w:rPr>
                <w:rFonts w:ascii="Arial" w:hAnsi="Arial" w:cs="Arial"/>
                <w:b/>
              </w:rPr>
              <w:t>przedmiotu zamówienia</w:t>
            </w:r>
            <w:r w:rsidRPr="006E62D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Parametry techniczne sprzętu oferowane przez Wykonawcę</w:t>
            </w:r>
          </w:p>
          <w:p w:rsidR="00030CF4" w:rsidRPr="006E62DA" w:rsidRDefault="00030CF4" w:rsidP="006E62DA">
            <w:pPr>
              <w:spacing w:line="360" w:lineRule="auto"/>
              <w:ind w:right="33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  <w:bCs/>
              </w:rPr>
              <w:t xml:space="preserve">(opis oferowanego </w:t>
            </w:r>
            <w:r w:rsidRPr="006E62DA">
              <w:rPr>
                <w:rFonts w:ascii="Arial" w:hAnsi="Arial" w:cs="Arial"/>
                <w:b/>
              </w:rPr>
              <w:t>sprzętu)*</w:t>
            </w:r>
          </w:p>
        </w:tc>
      </w:tr>
      <w:tr w:rsidR="00030CF4" w:rsidRPr="006E62DA" w:rsidTr="00030CF4">
        <w:trPr>
          <w:trHeight w:val="642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after="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Zastosowanie</w:t>
            </w:r>
          </w:p>
        </w:tc>
      </w:tr>
      <w:tr w:rsidR="00030CF4" w:rsidRPr="006E62DA" w:rsidTr="00030CF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Serwery do Realizacji zadań w ramach projektu: Program Rozwoju Uniwersytetu Gdańskiego w obszarach Europa 2020 (UG 2020). Serwery będą obsługiwały </w:t>
            </w:r>
            <w:proofErr w:type="spellStart"/>
            <w:r w:rsidRPr="006E62DA">
              <w:rPr>
                <w:rFonts w:ascii="Arial" w:hAnsi="Arial" w:cs="Arial"/>
              </w:rPr>
              <w:t>zwirtualizowane</w:t>
            </w:r>
            <w:proofErr w:type="spellEnd"/>
            <w:r w:rsidRPr="006E62DA">
              <w:rPr>
                <w:rFonts w:ascii="Arial" w:hAnsi="Arial" w:cs="Arial"/>
              </w:rPr>
              <w:t xml:space="preserve"> środowisko które zostanie wykorzystane</w:t>
            </w:r>
            <w:r w:rsidRPr="006E62DA">
              <w:rPr>
                <w:rFonts w:ascii="Arial" w:eastAsia="Calibri" w:hAnsi="Arial" w:cs="Arial"/>
              </w:rPr>
              <w:t xml:space="preserve"> do kształcenia  studentów specjalności Aplikacje Informatyczne w Biznesie - dydaktyka</w:t>
            </w:r>
            <w:r w:rsidRPr="006E62D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24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24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Producent………………………………</w:t>
            </w:r>
          </w:p>
          <w:p w:rsidR="00030CF4" w:rsidRPr="006E62DA" w:rsidRDefault="00030CF4" w:rsidP="006E62DA">
            <w:pPr>
              <w:spacing w:before="24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Model………………………………………</w:t>
            </w:r>
          </w:p>
        </w:tc>
      </w:tr>
      <w:tr w:rsidR="00030CF4" w:rsidRPr="006E62DA" w:rsidTr="00030CF4">
        <w:trPr>
          <w:trHeight w:val="62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WYDAJNOŚĆ OBLICZENIOWA</w:t>
            </w:r>
          </w:p>
        </w:tc>
      </w:tr>
      <w:tr w:rsidR="00030CF4" w:rsidRPr="006E62DA" w:rsidTr="00030CF4">
        <w:trPr>
          <w:trHeight w:val="106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Jeden procesor dedykowany do pracy w serwerach lub komputerach obliczeniowych. Komputer powinien osiągać w teście wydajności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– CPU Mark wynik minimum </w:t>
            </w:r>
            <w:r w:rsidRPr="006E62DA">
              <w:rPr>
                <w:rFonts w:ascii="Arial" w:hAnsi="Arial" w:cs="Arial"/>
                <w:b/>
              </w:rPr>
              <w:t>12800 punktów dla jednego procesora</w:t>
            </w:r>
            <w:r w:rsidRPr="006E62DA">
              <w:rPr>
                <w:rFonts w:ascii="Arial" w:hAnsi="Arial" w:cs="Arial"/>
              </w:rPr>
              <w:t xml:space="preserve">. Wynik testu wydajności dla zaproponowanego procesora musi pochodzić ze strony http://www.cpubenchmark.net z okresu od </w:t>
            </w:r>
            <w:r w:rsidR="00FA62E6" w:rsidRPr="006E62DA">
              <w:rPr>
                <w:rFonts w:ascii="Arial" w:hAnsi="Arial" w:cs="Arial"/>
              </w:rPr>
              <w:t>29.04</w:t>
            </w:r>
            <w:r w:rsidRPr="006E62DA">
              <w:rPr>
                <w:rFonts w:ascii="Arial" w:hAnsi="Arial" w:cs="Arial"/>
              </w:rPr>
              <w:t>.2014 r. do dnia złożenia oferty.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Lub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Jeden procesor dedykowany do pracy w serwerach lub komputerach obliczeniowych. Komputer powinien osiągać w teście wydajności SPEC CPU2006 wynik minimum (wymagane spełnienie obydwu komponentów):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770"/>
              <w:gridCol w:w="1770"/>
            </w:tblGrid>
            <w:tr w:rsidR="00030CF4" w:rsidRPr="006E62DA" w:rsidTr="00A04C95">
              <w:tc>
                <w:tcPr>
                  <w:tcW w:w="1770" w:type="dxa"/>
                </w:tcPr>
                <w:p w:rsidR="00030CF4" w:rsidRPr="006E62DA" w:rsidRDefault="00030CF4" w:rsidP="006E62DA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E62DA">
                    <w:rPr>
                      <w:rFonts w:ascii="Arial" w:hAnsi="Arial" w:cs="Arial"/>
                      <w:b/>
                    </w:rPr>
                    <w:t>komponent</w:t>
                  </w:r>
                </w:p>
              </w:tc>
              <w:tc>
                <w:tcPr>
                  <w:tcW w:w="1770" w:type="dxa"/>
                </w:tcPr>
                <w:p w:rsidR="00030CF4" w:rsidRPr="006E62DA" w:rsidRDefault="00030CF4" w:rsidP="006E62DA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E62DA">
                    <w:rPr>
                      <w:rFonts w:ascii="Arial" w:hAnsi="Arial" w:cs="Arial"/>
                      <w:b/>
                    </w:rPr>
                    <w:t>wartość</w:t>
                  </w:r>
                </w:p>
              </w:tc>
            </w:tr>
            <w:tr w:rsidR="00030CF4" w:rsidRPr="006E62DA" w:rsidTr="00A04C95">
              <w:tc>
                <w:tcPr>
                  <w:tcW w:w="1770" w:type="dxa"/>
                </w:tcPr>
                <w:p w:rsidR="00030CF4" w:rsidRPr="006E62DA" w:rsidRDefault="00030CF4" w:rsidP="006E62DA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E62DA">
                    <w:rPr>
                      <w:rFonts w:ascii="Arial" w:hAnsi="Arial" w:cs="Arial"/>
                      <w:b/>
                    </w:rPr>
                    <w:lastRenderedPageBreak/>
                    <w:t>SPECint_rate2006</w:t>
                  </w:r>
                </w:p>
              </w:tc>
              <w:tc>
                <w:tcPr>
                  <w:tcW w:w="1770" w:type="dxa"/>
                </w:tcPr>
                <w:p w:rsidR="00030CF4" w:rsidRPr="006E62DA" w:rsidRDefault="00030CF4" w:rsidP="006E62DA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E62DA">
                    <w:rPr>
                      <w:rFonts w:ascii="Arial" w:hAnsi="Arial" w:cs="Arial"/>
                      <w:b/>
                    </w:rPr>
                    <w:t>Results</w:t>
                  </w:r>
                  <w:proofErr w:type="spellEnd"/>
                  <w:r w:rsidRPr="006E62DA">
                    <w:rPr>
                      <w:rFonts w:ascii="Arial" w:hAnsi="Arial" w:cs="Arial"/>
                      <w:b/>
                    </w:rPr>
                    <w:t xml:space="preserve"> 33</w:t>
                  </w:r>
                  <w:r w:rsidR="00131E50" w:rsidRPr="006E62DA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030CF4" w:rsidRPr="006E62DA" w:rsidTr="00A04C95">
              <w:tc>
                <w:tcPr>
                  <w:tcW w:w="1770" w:type="dxa"/>
                </w:tcPr>
                <w:p w:rsidR="00030CF4" w:rsidRPr="006E62DA" w:rsidRDefault="00030CF4" w:rsidP="006E62DA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6E62DA">
                    <w:rPr>
                      <w:rFonts w:ascii="Arial" w:hAnsi="Arial" w:cs="Arial"/>
                      <w:b/>
                    </w:rPr>
                    <w:t>SPECfp_rate2006</w:t>
                  </w:r>
                </w:p>
              </w:tc>
              <w:tc>
                <w:tcPr>
                  <w:tcW w:w="1770" w:type="dxa"/>
                </w:tcPr>
                <w:p w:rsidR="00030CF4" w:rsidRPr="006E62DA" w:rsidRDefault="00030CF4" w:rsidP="006E62DA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E62DA">
                    <w:rPr>
                      <w:rFonts w:ascii="Arial" w:hAnsi="Arial" w:cs="Arial"/>
                      <w:b/>
                    </w:rPr>
                    <w:t>Results</w:t>
                  </w:r>
                  <w:proofErr w:type="spellEnd"/>
                  <w:r w:rsidRPr="006E62DA">
                    <w:rPr>
                      <w:rFonts w:ascii="Arial" w:hAnsi="Arial" w:cs="Arial"/>
                      <w:b/>
                    </w:rPr>
                    <w:t xml:space="preserve"> 2</w:t>
                  </w:r>
                  <w:r w:rsidR="00131E50" w:rsidRPr="006E62DA">
                    <w:rPr>
                      <w:rFonts w:ascii="Arial" w:hAnsi="Arial" w:cs="Arial"/>
                      <w:b/>
                    </w:rPr>
                    <w:t>61</w:t>
                  </w:r>
                </w:p>
              </w:tc>
            </w:tr>
          </w:tbl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Wynik testu wydajności dla zaproponowanego procesora musi pochodzić ze strony </w:t>
            </w:r>
            <w:hyperlink r:id="rId12" w:history="1">
              <w:r w:rsidRPr="006E62DA">
                <w:rPr>
                  <w:rStyle w:val="Hipercze"/>
                  <w:rFonts w:ascii="Arial" w:hAnsi="Arial" w:cs="Arial"/>
                </w:rPr>
                <w:t>http://www.spec.org/</w:t>
              </w:r>
            </w:hyperlink>
            <w:r w:rsidRPr="006E62DA">
              <w:rPr>
                <w:rFonts w:ascii="Arial" w:hAnsi="Arial" w:cs="Arial"/>
              </w:rPr>
              <w:t xml:space="preserve"> z okresu od 01.03.2013 r. do dnia złożenia oferty.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lastRenderedPageBreak/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oznaczenie……………………………………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proofErr w:type="spellStart"/>
            <w:r w:rsidRPr="006E62DA">
              <w:rPr>
                <w:rFonts w:ascii="Arial" w:hAnsi="Arial" w:cs="Arial"/>
              </w:rPr>
              <w:t>wydajność…………………………………pkt</w:t>
            </w:r>
            <w:proofErr w:type="spellEnd"/>
            <w:r w:rsidRPr="006E62DA">
              <w:rPr>
                <w:rFonts w:ascii="Arial" w:hAnsi="Arial" w:cs="Arial"/>
              </w:rPr>
              <w:t>.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w teście </w:t>
            </w:r>
            <w:proofErr w:type="spellStart"/>
            <w:r w:rsidRPr="006E62DA">
              <w:rPr>
                <w:rFonts w:ascii="Arial" w:hAnsi="Arial" w:cs="Arial"/>
              </w:rPr>
              <w:t>PassMark-CPU</w:t>
            </w:r>
            <w:proofErr w:type="spellEnd"/>
            <w:r w:rsidRPr="006E62DA">
              <w:rPr>
                <w:rFonts w:ascii="Arial" w:hAnsi="Arial" w:cs="Arial"/>
              </w:rPr>
              <w:t xml:space="preserve"> Mark.  W celu potwierdzenia wydajności należy załączyć wydruk wyniku testu </w:t>
            </w:r>
            <w:proofErr w:type="spellStart"/>
            <w:r w:rsidRPr="006E62DA">
              <w:rPr>
                <w:rFonts w:ascii="Arial" w:hAnsi="Arial" w:cs="Arial"/>
              </w:rPr>
              <w:t>PassMark</w:t>
            </w:r>
            <w:proofErr w:type="spellEnd"/>
            <w:r w:rsidRPr="006E62DA">
              <w:rPr>
                <w:rFonts w:ascii="Arial" w:hAnsi="Arial" w:cs="Arial"/>
              </w:rPr>
              <w:t xml:space="preserve"> – CPU ze strony http://www.cpubenchmark.net/ dla zaproponowanego procesora. Wydruk musi posiadać datę sporządzenia a </w:t>
            </w:r>
            <w:r w:rsidRPr="006E62DA">
              <w:rPr>
                <w:rFonts w:ascii="Arial" w:hAnsi="Arial" w:cs="Arial"/>
              </w:rPr>
              <w:lastRenderedPageBreak/>
              <w:t>autentyczność składanego dokumentu musi zostać poświadczona przez wykonawcę.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lub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producent……………………………………………………...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oznaczenie……………………………………..…………..….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SPECint_rate2006, </w:t>
            </w:r>
            <w:proofErr w:type="spellStart"/>
            <w:r w:rsidRPr="006E62DA">
              <w:rPr>
                <w:rFonts w:ascii="Arial" w:hAnsi="Arial" w:cs="Arial"/>
              </w:rPr>
              <w:t>Results</w:t>
            </w:r>
            <w:proofErr w:type="spellEnd"/>
            <w:r w:rsidRPr="006E62DA">
              <w:rPr>
                <w:rFonts w:ascii="Arial" w:hAnsi="Arial" w:cs="Arial"/>
              </w:rPr>
              <w:t xml:space="preserve"> ……………...…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SPECfp_rate2006, </w:t>
            </w:r>
            <w:proofErr w:type="spellStart"/>
            <w:r w:rsidRPr="006E62DA">
              <w:rPr>
                <w:rFonts w:ascii="Arial" w:hAnsi="Arial" w:cs="Arial"/>
              </w:rPr>
              <w:t>Results</w:t>
            </w:r>
            <w:proofErr w:type="spellEnd"/>
            <w:r w:rsidRPr="006E62DA">
              <w:rPr>
                <w:rFonts w:ascii="Arial" w:hAnsi="Arial" w:cs="Arial"/>
              </w:rPr>
              <w:t xml:space="preserve"> ……….…………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W celu potwierdzenia wydajności należy załączyć wydruk wyniku testu SPECint_rate2006 i SPECfp_rate2006 ze strony </w:t>
            </w:r>
            <w:hyperlink r:id="rId13" w:history="1">
              <w:r w:rsidRPr="006E62DA">
                <w:rPr>
                  <w:rStyle w:val="Hipercze"/>
                  <w:rFonts w:ascii="Arial" w:hAnsi="Arial" w:cs="Arial"/>
                </w:rPr>
                <w:t>http://www.spec.org/</w:t>
              </w:r>
            </w:hyperlink>
            <w:r w:rsidRPr="006E62DA">
              <w:rPr>
                <w:rStyle w:val="Hipercze"/>
                <w:rFonts w:ascii="Arial" w:hAnsi="Arial" w:cs="Arial"/>
              </w:rPr>
              <w:t xml:space="preserve"> </w:t>
            </w:r>
            <w:r w:rsidRPr="006E62DA">
              <w:rPr>
                <w:rFonts w:ascii="Arial" w:hAnsi="Arial" w:cs="Arial"/>
              </w:rPr>
              <w:t>dla zaproponowanego procesora. Wydruk musi posiadać datę sporządzenia a autentyczność składanego dokumentu musi zostać poświadczona przez wykonawcę,</w:t>
            </w:r>
          </w:p>
          <w:p w:rsidR="00030CF4" w:rsidRPr="006E62DA" w:rsidRDefault="00030CF4" w:rsidP="006E62D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30CF4" w:rsidRPr="006E62DA" w:rsidTr="00030CF4">
        <w:trPr>
          <w:trHeight w:val="106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lastRenderedPageBreak/>
              <w:t>II.2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Możliwość montażu drugiego procesora o wydajności nie niższej niż oferowany procesor z pozycji II.1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030CF4" w:rsidRPr="006E62DA" w:rsidTr="00030CF4">
        <w:trPr>
          <w:trHeight w:val="62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  <w:lang w:eastAsia="pl-PL"/>
              </w:rPr>
            </w:pPr>
            <w:r w:rsidRPr="006E62DA">
              <w:rPr>
                <w:rFonts w:ascii="Arial" w:hAnsi="Arial" w:cs="Arial"/>
                <w:b/>
                <w:caps/>
                <w:lang w:eastAsia="pl-PL"/>
              </w:rPr>
              <w:t>pamięć operacyjna</w:t>
            </w:r>
          </w:p>
        </w:tc>
      </w:tr>
      <w:tr w:rsidR="00030CF4" w:rsidRPr="006E62DA" w:rsidTr="00030CF4">
        <w:trPr>
          <w:trHeight w:val="1085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lang w:eastAsia="pl-PL"/>
              </w:rPr>
            </w:pPr>
            <w:r w:rsidRPr="006E62DA">
              <w:rPr>
                <w:rFonts w:ascii="Arial" w:hAnsi="Arial" w:cs="Arial"/>
              </w:rPr>
              <w:t>Wbudowana min. 64GB. Minimum osiem wolnych slotów w celu dalszej rozbudowy pamięci. Komputer musi umożliwiać rozbudowę do min. 512GB pamięci RAM. Komputer musi mieć możliwość obsługi pamięci typu ECC.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wielkość </w:t>
            </w:r>
            <w:proofErr w:type="spellStart"/>
            <w:r w:rsidRPr="006E62DA">
              <w:rPr>
                <w:rFonts w:ascii="Arial" w:hAnsi="Arial" w:cs="Arial"/>
              </w:rPr>
              <w:t>pamięci………………………….GB</w:t>
            </w:r>
            <w:proofErr w:type="spellEnd"/>
          </w:p>
          <w:p w:rsidR="009A2344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  <w:p w:rsidR="009A2344" w:rsidRPr="006E62DA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lastRenderedPageBreak/>
              <w:t>ilość wolnych slotów RAM ……………..... na płycie głównej oferowanego komputera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030CF4" w:rsidRPr="006E62DA" w:rsidTr="00030CF4">
        <w:trPr>
          <w:trHeight w:val="64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UKŁAD GRAFICZNY</w:t>
            </w:r>
          </w:p>
        </w:tc>
      </w:tr>
      <w:tr w:rsidR="00030CF4" w:rsidRPr="006E62DA" w:rsidTr="00030CF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Zintegrowana karta graficzna umożliwiająca rozdzielczość 1280x1024 pikseli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proofErr w:type="spellStart"/>
            <w:r w:rsidRPr="006E62DA">
              <w:rPr>
                <w:rFonts w:ascii="Arial" w:hAnsi="Arial" w:cs="Arial"/>
              </w:rPr>
              <w:t>Rozdzielczość………….x</w:t>
            </w:r>
            <w:proofErr w:type="spellEnd"/>
            <w:r w:rsidRPr="006E62DA">
              <w:rPr>
                <w:rFonts w:ascii="Arial" w:hAnsi="Arial" w:cs="Arial"/>
              </w:rPr>
              <w:t xml:space="preserve"> ………….pikseli</w:t>
            </w:r>
          </w:p>
        </w:tc>
      </w:tr>
      <w:tr w:rsidR="00030CF4" w:rsidRPr="006E62DA" w:rsidTr="00030CF4">
        <w:trPr>
          <w:trHeight w:val="63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PAMIĘĆ MASOWA</w:t>
            </w:r>
          </w:p>
        </w:tc>
      </w:tr>
      <w:tr w:rsidR="00030CF4" w:rsidRPr="006E62DA" w:rsidTr="00030CF4">
        <w:trPr>
          <w:trHeight w:val="73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2 wbudowane dyski </w:t>
            </w:r>
            <w:proofErr w:type="spellStart"/>
            <w:r w:rsidRPr="006E62DA">
              <w:rPr>
                <w:rFonts w:ascii="Arial" w:hAnsi="Arial" w:cs="Arial"/>
              </w:rPr>
              <w:t>hot-swap</w:t>
            </w:r>
            <w:proofErr w:type="spellEnd"/>
            <w:r w:rsidRPr="006E62DA">
              <w:rPr>
                <w:rFonts w:ascii="Arial" w:hAnsi="Arial" w:cs="Arial"/>
              </w:rPr>
              <w:t xml:space="preserve"> 2,5” 10K RPM SAS 6Gbps o pojemności min. 1,2TB. 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pojemność…..……………………………..….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030CF4" w:rsidRPr="006E62DA" w:rsidTr="00030CF4">
        <w:trPr>
          <w:trHeight w:val="61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PAMIĘĆ TYPU FLASH</w:t>
            </w:r>
          </w:p>
        </w:tc>
      </w:tr>
      <w:tr w:rsidR="00030CF4" w:rsidRPr="006E62DA" w:rsidTr="00030CF4">
        <w:trPr>
          <w:trHeight w:val="68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Wbudowana karta pamięci typu </w:t>
            </w:r>
            <w:proofErr w:type="spellStart"/>
            <w:r w:rsidRPr="006E62DA">
              <w:rPr>
                <w:rFonts w:ascii="Arial" w:hAnsi="Arial" w:cs="Arial"/>
              </w:rPr>
              <w:t>flash</w:t>
            </w:r>
            <w:proofErr w:type="spellEnd"/>
            <w:r w:rsidRPr="006E62DA">
              <w:rPr>
                <w:rFonts w:ascii="Arial" w:hAnsi="Arial" w:cs="Arial"/>
              </w:rPr>
              <w:t xml:space="preserve"> – SD o pojemności minimum </w:t>
            </w:r>
            <w:r w:rsidR="00E16E39" w:rsidRPr="006E62DA">
              <w:rPr>
                <w:rFonts w:ascii="Arial" w:hAnsi="Arial" w:cs="Arial"/>
              </w:rPr>
              <w:t>2</w:t>
            </w:r>
            <w:r w:rsidRPr="006E62DA">
              <w:rPr>
                <w:rFonts w:ascii="Arial" w:hAnsi="Arial" w:cs="Arial"/>
              </w:rPr>
              <w:t xml:space="preserve">GB lub klucza USB min. </w:t>
            </w:r>
            <w:r w:rsidR="00E16E39" w:rsidRPr="006E62DA">
              <w:rPr>
                <w:rFonts w:ascii="Arial" w:hAnsi="Arial" w:cs="Arial"/>
              </w:rPr>
              <w:t>2</w:t>
            </w:r>
            <w:r w:rsidRPr="006E62DA">
              <w:rPr>
                <w:rFonts w:ascii="Arial" w:hAnsi="Arial" w:cs="Arial"/>
              </w:rPr>
              <w:t xml:space="preserve"> GB lub pamięć typu FLASH o pojemności min. </w:t>
            </w:r>
            <w:r w:rsidR="00E16E39" w:rsidRPr="006E62DA">
              <w:rPr>
                <w:rFonts w:ascii="Arial" w:hAnsi="Arial" w:cs="Arial"/>
              </w:rPr>
              <w:t>2</w:t>
            </w:r>
            <w:r w:rsidRPr="006E62DA">
              <w:rPr>
                <w:rFonts w:ascii="Arial" w:hAnsi="Arial" w:cs="Arial"/>
              </w:rPr>
              <w:t xml:space="preserve"> GB na potrzeby </w:t>
            </w:r>
            <w:proofErr w:type="spellStart"/>
            <w:r w:rsidRPr="006E62DA">
              <w:rPr>
                <w:rFonts w:ascii="Arial" w:hAnsi="Arial" w:cs="Arial"/>
              </w:rPr>
              <w:t>wirtualizatora</w:t>
            </w:r>
            <w:proofErr w:type="spellEnd"/>
            <w:r w:rsidRPr="006E62DA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Rodzaj rozwiązania………………………………………..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</w:t>
            </w:r>
            <w:r w:rsidRPr="006E62DA">
              <w:rPr>
                <w:rFonts w:ascii="Arial" w:hAnsi="Arial" w:cs="Arial"/>
              </w:rPr>
              <w:lastRenderedPageBreak/>
              <w:t>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pojemność…..……………………………..….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030CF4" w:rsidRPr="006E62DA" w:rsidTr="00030CF4">
        <w:trPr>
          <w:trHeight w:val="61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KOMUNIKACJA</w:t>
            </w:r>
          </w:p>
        </w:tc>
      </w:tr>
      <w:tr w:rsidR="00030CF4" w:rsidRPr="006E62DA" w:rsidTr="00030CF4">
        <w:trPr>
          <w:trHeight w:val="68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4 porty sieciowe typu Gigabit Ethernet </w:t>
            </w:r>
            <w:proofErr w:type="spellStart"/>
            <w:r w:rsidRPr="006E62DA">
              <w:rPr>
                <w:rFonts w:ascii="Arial" w:hAnsi="Arial" w:cs="Arial"/>
              </w:rPr>
              <w:t>Base</w:t>
            </w:r>
            <w:r w:rsidR="00860349" w:rsidRPr="006E62DA">
              <w:rPr>
                <w:rFonts w:ascii="Arial" w:hAnsi="Arial" w:cs="Arial"/>
              </w:rPr>
              <w:t>-</w:t>
            </w:r>
            <w:r w:rsidRPr="006E62DA">
              <w:rPr>
                <w:rFonts w:ascii="Arial" w:hAnsi="Arial" w:cs="Arial"/>
              </w:rPr>
              <w:t>T</w:t>
            </w:r>
            <w:proofErr w:type="spellEnd"/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Osobny interfejs sieciowy służący do zdalnego zarządzania serwerem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030CF4" w:rsidRPr="006E62DA" w:rsidTr="00030CF4">
        <w:trPr>
          <w:trHeight w:val="61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VIII.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NAPĘD OPTYCZNY</w:t>
            </w:r>
          </w:p>
        </w:tc>
      </w:tr>
      <w:tr w:rsidR="00030CF4" w:rsidRPr="006E62DA" w:rsidTr="00030CF4">
        <w:trPr>
          <w:trHeight w:val="68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Czytnik CD/DVD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</w:t>
            </w:r>
            <w:proofErr w:type="spellStart"/>
            <w:r w:rsidRPr="006E62DA">
              <w:rPr>
                <w:rFonts w:ascii="Arial" w:hAnsi="Arial" w:cs="Arial"/>
              </w:rPr>
              <w:t>zazanaczyć</w:t>
            </w:r>
            <w:proofErr w:type="spellEnd"/>
            <w:r w:rsidRPr="006E62DA">
              <w:rPr>
                <w:rFonts w:ascii="Arial" w:hAnsi="Arial" w:cs="Arial"/>
              </w:rPr>
              <w:t xml:space="preserve">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030CF4" w:rsidRPr="006E62DA" w:rsidTr="00030CF4">
        <w:trPr>
          <w:trHeight w:val="38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XIX.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PORTY</w:t>
            </w:r>
          </w:p>
        </w:tc>
      </w:tr>
      <w:tr w:rsidR="00030CF4" w:rsidRPr="006E62DA" w:rsidTr="00030CF4">
        <w:trPr>
          <w:trHeight w:val="75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6 x USB 2.0 kompatybilne z 1.1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5x port RJ45 z kontrolkami aktywności i szybkości połączenia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1x port VGA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1x COM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USB 2.0……………………….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RJ45………………………….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ilość portów VGA………………………….....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</w:rPr>
              <w:t>ilość portów COM…………………………....</w:t>
            </w:r>
          </w:p>
        </w:tc>
      </w:tr>
      <w:tr w:rsidR="00030CF4" w:rsidRPr="006E62DA" w:rsidTr="00030CF4">
        <w:trPr>
          <w:trHeight w:val="660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obudowa</w:t>
            </w:r>
          </w:p>
        </w:tc>
      </w:tr>
      <w:tr w:rsidR="00030CF4" w:rsidRPr="006E62DA" w:rsidTr="00030CF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Typu RACK do typowej szafy serwerowej 42U”, wysokość nie przekraczająca rozmiar 1U wraz z kompletem wysuwanych szyn umożliwiających montaż w szafie </w:t>
            </w:r>
            <w:proofErr w:type="spellStart"/>
            <w:r w:rsidRPr="006E62DA">
              <w:rPr>
                <w:rFonts w:ascii="Arial" w:hAnsi="Arial" w:cs="Arial"/>
              </w:rPr>
              <w:t>rack</w:t>
            </w:r>
            <w:proofErr w:type="spellEnd"/>
            <w:r w:rsidRPr="006E62DA">
              <w:rPr>
                <w:rFonts w:ascii="Arial" w:hAnsi="Arial" w:cs="Arial"/>
              </w:rPr>
              <w:t xml:space="preserve"> i wysuwanie serwera do celów serwisowych oraz organizatorem kabli. Miejsca montażowe wewnętrzne: 8 szt. dysków 2,5” lub  4szt. 3,5” typu </w:t>
            </w:r>
            <w:proofErr w:type="spellStart"/>
            <w:r w:rsidRPr="006E62DA">
              <w:rPr>
                <w:rFonts w:ascii="Arial" w:hAnsi="Arial" w:cs="Arial"/>
              </w:rPr>
              <w:t>hot-swap</w:t>
            </w:r>
            <w:proofErr w:type="spellEnd"/>
            <w:r w:rsidRPr="006E62DA">
              <w:rPr>
                <w:rFonts w:ascii="Arial" w:hAnsi="Arial" w:cs="Arial"/>
              </w:rPr>
              <w:t xml:space="preserve">. Wentylatory obudowy </w:t>
            </w:r>
            <w:proofErr w:type="spellStart"/>
            <w:r w:rsidRPr="006E62DA">
              <w:rPr>
                <w:rFonts w:ascii="Arial" w:hAnsi="Arial" w:cs="Arial"/>
              </w:rPr>
              <w:t>redundante</w:t>
            </w:r>
            <w:proofErr w:type="spellEnd"/>
            <w:r w:rsidRPr="006E62DA">
              <w:rPr>
                <w:rFonts w:ascii="Arial" w:hAnsi="Arial" w:cs="Arial"/>
              </w:rPr>
              <w:t xml:space="preserve"> i </w:t>
            </w:r>
            <w:proofErr w:type="spellStart"/>
            <w:r w:rsidRPr="006E62DA">
              <w:rPr>
                <w:rFonts w:ascii="Arial" w:hAnsi="Arial" w:cs="Arial"/>
              </w:rPr>
              <w:t>hot-swap</w:t>
            </w:r>
            <w:proofErr w:type="spellEnd"/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producent……………………………………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model…………………………………………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ilość miejsc </w:t>
            </w:r>
            <w:proofErr w:type="spellStart"/>
            <w:r w:rsidRPr="006E62DA">
              <w:rPr>
                <w:rFonts w:ascii="Arial" w:hAnsi="Arial" w:cs="Arial"/>
              </w:rPr>
              <w:t>mont</w:t>
            </w:r>
            <w:proofErr w:type="spellEnd"/>
            <w:r w:rsidRPr="006E62DA">
              <w:rPr>
                <w:rFonts w:ascii="Arial" w:hAnsi="Arial" w:cs="Arial"/>
              </w:rPr>
              <w:t xml:space="preserve">. </w:t>
            </w:r>
            <w:proofErr w:type="spellStart"/>
            <w:r w:rsidRPr="006E62DA">
              <w:rPr>
                <w:rFonts w:ascii="Arial" w:hAnsi="Arial" w:cs="Arial"/>
              </w:rPr>
              <w:t>wew…………………szt</w:t>
            </w:r>
            <w:proofErr w:type="spellEnd"/>
            <w:r w:rsidRPr="006E62DA">
              <w:rPr>
                <w:rFonts w:ascii="Arial" w:hAnsi="Arial" w:cs="Arial"/>
              </w:rPr>
              <w:t>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</w:tc>
      </w:tr>
      <w:tr w:rsidR="00030CF4" w:rsidRPr="006E62DA" w:rsidTr="00030CF4">
        <w:trPr>
          <w:trHeight w:val="758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wymagania dodatkowe</w:t>
            </w:r>
          </w:p>
        </w:tc>
      </w:tr>
      <w:tr w:rsidR="00030CF4" w:rsidRPr="006E62DA" w:rsidTr="00030CF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860349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Serwer </w:t>
            </w:r>
            <w:r w:rsidR="00030CF4" w:rsidRPr="006E62DA">
              <w:rPr>
                <w:rFonts w:ascii="Arial" w:hAnsi="Arial" w:cs="Arial"/>
              </w:rPr>
              <w:t xml:space="preserve">musi obsługiwać sprzętowe wsparcie technologii wirtualizacji </w:t>
            </w:r>
            <w:proofErr w:type="spellStart"/>
            <w:r w:rsidR="00030CF4" w:rsidRPr="006E62DA">
              <w:rPr>
                <w:rFonts w:ascii="Arial" w:hAnsi="Arial" w:cs="Arial"/>
              </w:rPr>
              <w:t>Intel-VT</w:t>
            </w:r>
            <w:proofErr w:type="spellEnd"/>
            <w:r w:rsidR="00030CF4" w:rsidRPr="006E62DA">
              <w:rPr>
                <w:rFonts w:ascii="Arial" w:hAnsi="Arial" w:cs="Arial"/>
              </w:rPr>
              <w:t xml:space="preserve"> lub </w:t>
            </w:r>
            <w:proofErr w:type="spellStart"/>
            <w:r w:rsidR="00030CF4" w:rsidRPr="006E62DA">
              <w:rPr>
                <w:rFonts w:ascii="Arial" w:hAnsi="Arial" w:cs="Arial"/>
              </w:rPr>
              <w:t>AMD-V</w:t>
            </w:r>
            <w:proofErr w:type="spellEnd"/>
            <w:r w:rsidR="00030CF4" w:rsidRPr="006E62DA">
              <w:rPr>
                <w:rFonts w:ascii="Arial" w:hAnsi="Arial" w:cs="Arial"/>
              </w:rPr>
              <w:t xml:space="preserve"> realizowane zarówno w procesorze i płycie głównej.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rodzaj obsługiwanej technologii wirtualizacji:…………………………………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</w:tc>
      </w:tr>
      <w:tr w:rsidR="00030CF4" w:rsidRPr="006E62DA" w:rsidTr="00030CF4">
        <w:trPr>
          <w:trHeight w:val="59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ZAsilanie</w:t>
            </w:r>
          </w:p>
        </w:tc>
      </w:tr>
      <w:tr w:rsidR="00030CF4" w:rsidRPr="006E62DA" w:rsidTr="00030CF4">
        <w:trPr>
          <w:trHeight w:val="75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Cs/>
              </w:rPr>
              <w:t>Zasilacz o mocy min. 450W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moc </w:t>
            </w:r>
            <w:proofErr w:type="spellStart"/>
            <w:r w:rsidRPr="006E62DA">
              <w:rPr>
                <w:rFonts w:ascii="Arial" w:hAnsi="Arial" w:cs="Arial"/>
              </w:rPr>
              <w:t>zasilacza…………………………….W</w:t>
            </w:r>
            <w:proofErr w:type="spellEnd"/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</w:tc>
      </w:tr>
      <w:tr w:rsidR="00030CF4" w:rsidRPr="006E62DA" w:rsidTr="00030CF4">
        <w:trPr>
          <w:trHeight w:val="604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XIII.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ochrona danych</w:t>
            </w:r>
          </w:p>
        </w:tc>
      </w:tr>
      <w:tr w:rsidR="00030CF4" w:rsidRPr="006E62DA" w:rsidTr="00030CF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Cs/>
              </w:rPr>
            </w:pPr>
            <w:r w:rsidRPr="006E62DA">
              <w:rPr>
                <w:rFonts w:ascii="Arial" w:hAnsi="Arial" w:cs="Arial"/>
                <w:bCs/>
              </w:rPr>
              <w:t>Komputer powinien być wyposażony w rozwiązanie (urządzenie lub dodatkowo cecha płyty głównej) umożliwiające zabezpieczenie haseł użytkowników, administratorów oraz danych użytkownika. W skład rozwiązania musi wchodzić dedykowane urządzenie szyfrujące,  którego usunięcie uniemożliwi uruchomienie komputera, a odczyt danych z dysku twardego nie będzie możliwy w innym komputerze.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nazwę technologii…………………………….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</w:tc>
      </w:tr>
      <w:tr w:rsidR="00030CF4" w:rsidRPr="006E62DA" w:rsidTr="00030CF4">
        <w:trPr>
          <w:trHeight w:val="63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interfejs do zarządzania</w:t>
            </w:r>
          </w:p>
        </w:tc>
      </w:tr>
      <w:tr w:rsidR="00030CF4" w:rsidRPr="006E62DA" w:rsidTr="00030CF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Cs/>
              </w:rPr>
            </w:pPr>
            <w:r w:rsidRPr="006E62DA">
              <w:rPr>
                <w:rFonts w:ascii="Arial" w:hAnsi="Arial" w:cs="Arial"/>
                <w:bCs/>
              </w:rPr>
              <w:t xml:space="preserve">Interfejs z wydzielonym portem sieciowym i oprogramowaniem umożliwiający zdalne zarządzanie serwerem. Oprogramowanie powinno umożliwiać zdalne: zarządzanie zasilaniem, monitorowanie oraz przekazywanie obrazu.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</w:tc>
      </w:tr>
      <w:tr w:rsidR="00860349" w:rsidRPr="006E62DA" w:rsidTr="00E53224">
        <w:trPr>
          <w:trHeight w:val="636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860349" w:rsidRPr="006E62DA" w:rsidRDefault="00860349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XV.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860349" w:rsidRPr="006E62DA" w:rsidRDefault="00CA1836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KOMPATYBILNOŚĆ SPRZĘTOWA</w:t>
            </w:r>
          </w:p>
        </w:tc>
      </w:tr>
      <w:tr w:rsidR="00860349" w:rsidRPr="006E62DA" w:rsidTr="00E53224">
        <w:trPr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0349" w:rsidRPr="006E62DA" w:rsidRDefault="00860349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60349" w:rsidRPr="006E62DA" w:rsidRDefault="00CA1836" w:rsidP="006E62DA">
            <w:pPr>
              <w:spacing w:before="120" w:line="360" w:lineRule="auto"/>
              <w:ind w:right="33"/>
              <w:rPr>
                <w:rFonts w:ascii="Arial" w:hAnsi="Arial" w:cs="Arial"/>
                <w:bCs/>
              </w:rPr>
            </w:pPr>
            <w:r w:rsidRPr="006E62DA">
              <w:rPr>
                <w:rFonts w:ascii="Arial" w:hAnsi="Arial" w:cs="Arial"/>
                <w:bCs/>
              </w:rPr>
              <w:t xml:space="preserve">Serwer powinien zapewniać sprzętową kompatybilność z oprogramowaniem do wirtualizacji </w:t>
            </w:r>
            <w:proofErr w:type="spellStart"/>
            <w:r w:rsidRPr="006E62DA">
              <w:rPr>
                <w:rFonts w:ascii="Arial" w:hAnsi="Arial" w:cs="Arial"/>
                <w:bCs/>
              </w:rPr>
              <w:t>VMware</w:t>
            </w:r>
            <w:proofErr w:type="spellEnd"/>
            <w:r w:rsidRPr="006E62D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  <w:bCs/>
              </w:rPr>
              <w:t>ESXi</w:t>
            </w:r>
            <w:proofErr w:type="spellEnd"/>
            <w:r w:rsidRPr="006E62DA">
              <w:rPr>
                <w:rFonts w:ascii="Arial" w:hAnsi="Arial" w:cs="Arial"/>
                <w:bCs/>
              </w:rPr>
              <w:t xml:space="preserve"> w wersji nie niższej niż 5.0 (</w:t>
            </w:r>
            <w:hyperlink r:id="rId14" w:history="1">
              <w:r w:rsidRPr="006E62DA">
                <w:rPr>
                  <w:rStyle w:val="Hipercze"/>
                  <w:rFonts w:ascii="Arial" w:hAnsi="Arial" w:cs="Arial"/>
                  <w:bCs/>
                </w:rPr>
                <w:t>http://www.vmware.com/resources/compatibility/search.php</w:t>
              </w:r>
            </w:hyperlink>
            <w:r w:rsidRPr="006E62DA">
              <w:rPr>
                <w:rFonts w:ascii="Arial" w:hAnsi="Arial" w:cs="Arial"/>
                <w:bCs/>
              </w:rPr>
              <w:t>) oraz z systemem operacyjnym Microsoft Windows Server nie niższym niż wersja 2012 (</w:t>
            </w:r>
            <w:hyperlink r:id="rId15" w:history="1">
              <w:r w:rsidRPr="006E62DA">
                <w:rPr>
                  <w:rStyle w:val="Hipercze"/>
                  <w:rFonts w:ascii="Arial" w:hAnsi="Arial" w:cs="Arial"/>
                  <w:bCs/>
                </w:rPr>
                <w:t>http://www.windowsservercatalog.com/</w:t>
              </w:r>
            </w:hyperlink>
            <w:r w:rsidRPr="006E62DA">
              <w:rPr>
                <w:rFonts w:ascii="Arial" w:hAnsi="Arial" w:cs="Arial"/>
                <w:bCs/>
              </w:rPr>
              <w:t>)</w:t>
            </w:r>
            <w:r w:rsidR="00860349" w:rsidRPr="006E62DA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1836" w:rsidRPr="006E62DA" w:rsidRDefault="00CA1836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 nr wersji zgodności dla:</w:t>
            </w:r>
          </w:p>
          <w:p w:rsidR="00CA1836" w:rsidRPr="006E62DA" w:rsidRDefault="00CA1836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proofErr w:type="spellStart"/>
            <w:r w:rsidRPr="006E62DA">
              <w:rPr>
                <w:rFonts w:ascii="Arial" w:hAnsi="Arial" w:cs="Arial"/>
              </w:rPr>
              <w:t>VMware</w:t>
            </w:r>
            <w:proofErr w:type="spellEnd"/>
            <w:r w:rsidRPr="006E62DA">
              <w:rPr>
                <w:rFonts w:ascii="Arial" w:hAnsi="Arial" w:cs="Arial"/>
              </w:rPr>
              <w:t xml:space="preserve"> </w:t>
            </w:r>
            <w:proofErr w:type="spellStart"/>
            <w:r w:rsidRPr="006E62DA">
              <w:rPr>
                <w:rFonts w:ascii="Arial" w:hAnsi="Arial" w:cs="Arial"/>
              </w:rPr>
              <w:t>ESXi</w:t>
            </w:r>
            <w:proofErr w:type="spellEnd"/>
            <w:r w:rsidRPr="006E62DA">
              <w:rPr>
                <w:rFonts w:ascii="Arial" w:hAnsi="Arial" w:cs="Arial"/>
              </w:rPr>
              <w:t>: ……………………</w:t>
            </w:r>
          </w:p>
          <w:p w:rsidR="00CA1836" w:rsidRPr="006E62DA" w:rsidRDefault="00CA1836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Microsoft Windows Server: ………………….</w:t>
            </w:r>
          </w:p>
          <w:p w:rsidR="00860349" w:rsidRPr="006E62DA" w:rsidRDefault="00860349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 xml:space="preserve">Należy zaznaczyć: </w:t>
            </w:r>
          </w:p>
          <w:p w:rsidR="00860349" w:rsidRDefault="00860349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spełnia/nie spełnia*</w:t>
            </w:r>
          </w:p>
          <w:p w:rsidR="009A2344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  <w:p w:rsidR="009A2344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  <w:p w:rsidR="009A2344" w:rsidRPr="006E62DA" w:rsidRDefault="009A234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</w:p>
        </w:tc>
      </w:tr>
      <w:tr w:rsidR="00030CF4" w:rsidRPr="006E62DA" w:rsidTr="00030CF4">
        <w:trPr>
          <w:trHeight w:val="602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lastRenderedPageBreak/>
              <w:t>XV</w:t>
            </w:r>
            <w:r w:rsidR="00860349" w:rsidRPr="006E62DA">
              <w:rPr>
                <w:rFonts w:ascii="Arial" w:hAnsi="Arial" w:cs="Arial"/>
                <w:b/>
              </w:rPr>
              <w:t>I</w:t>
            </w:r>
            <w:r w:rsidRPr="006E62D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  <w:caps/>
              </w:rPr>
            </w:pPr>
            <w:r w:rsidRPr="006E62DA">
              <w:rPr>
                <w:rFonts w:ascii="Arial" w:hAnsi="Arial" w:cs="Arial"/>
                <w:b/>
                <w:caps/>
              </w:rPr>
              <w:t>gwarancja</w:t>
            </w:r>
          </w:p>
        </w:tc>
      </w:tr>
      <w:tr w:rsidR="00030CF4" w:rsidRPr="006E62DA" w:rsidTr="00030CF4">
        <w:trPr>
          <w:trHeight w:val="921"/>
          <w:jc w:val="center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-78"/>
              <w:jc w:val="center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XV</w:t>
            </w:r>
            <w:r w:rsidR="00860349" w:rsidRPr="006E62DA">
              <w:rPr>
                <w:rFonts w:ascii="Arial" w:hAnsi="Arial" w:cs="Arial"/>
              </w:rPr>
              <w:t>I</w:t>
            </w:r>
            <w:r w:rsidRPr="006E62DA">
              <w:rPr>
                <w:rFonts w:ascii="Arial" w:hAnsi="Arial" w:cs="Arial"/>
              </w:rPr>
              <w:t>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  <w:bCs/>
              </w:rPr>
              <w:t>min. 3 lata gwarancji, czas reakcji serwisu nie przekraczający 1 dnia roboczego od momentu zgłoszenia awarii. Maksymalny czas naprawy nie przekraczający 5 dni kalendarzowych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podać: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gwarancja …………………………………...……lata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</w:rPr>
            </w:pPr>
            <w:r w:rsidRPr="006E62DA">
              <w:rPr>
                <w:rFonts w:ascii="Arial" w:hAnsi="Arial" w:cs="Arial"/>
              </w:rPr>
              <w:t>Należy zaznaczyć:</w:t>
            </w:r>
          </w:p>
          <w:p w:rsidR="00030CF4" w:rsidRPr="006E62DA" w:rsidRDefault="00030CF4" w:rsidP="006E62DA">
            <w:pPr>
              <w:spacing w:before="120" w:line="360" w:lineRule="auto"/>
              <w:ind w:right="33"/>
              <w:rPr>
                <w:rFonts w:ascii="Arial" w:hAnsi="Arial" w:cs="Arial"/>
                <w:b/>
              </w:rPr>
            </w:pPr>
            <w:r w:rsidRPr="006E62DA">
              <w:rPr>
                <w:rFonts w:ascii="Arial" w:hAnsi="Arial" w:cs="Arial"/>
                <w:b/>
              </w:rPr>
              <w:t>spełnia / nie spełnia*</w:t>
            </w:r>
          </w:p>
        </w:tc>
      </w:tr>
    </w:tbl>
    <w:p w:rsidR="00030CF4" w:rsidRPr="006E62DA" w:rsidRDefault="00030CF4" w:rsidP="006E62DA">
      <w:pPr>
        <w:spacing w:line="360" w:lineRule="auto"/>
        <w:ind w:left="426" w:right="565"/>
        <w:jc w:val="both"/>
        <w:rPr>
          <w:rFonts w:ascii="Arial" w:hAnsi="Arial" w:cs="Arial"/>
          <w:u w:val="single"/>
        </w:rPr>
      </w:pPr>
    </w:p>
    <w:p w:rsidR="009A2344" w:rsidRDefault="009A2344" w:rsidP="006E62DA">
      <w:pPr>
        <w:spacing w:line="360" w:lineRule="auto"/>
        <w:ind w:left="426" w:right="565"/>
        <w:jc w:val="both"/>
        <w:rPr>
          <w:rFonts w:ascii="Arial" w:hAnsi="Arial" w:cs="Arial"/>
          <w:u w:val="single"/>
        </w:rPr>
      </w:pPr>
    </w:p>
    <w:p w:rsidR="009A2344" w:rsidRDefault="009A2344" w:rsidP="006E62DA">
      <w:pPr>
        <w:spacing w:line="360" w:lineRule="auto"/>
        <w:ind w:left="426" w:right="565"/>
        <w:jc w:val="both"/>
        <w:rPr>
          <w:rFonts w:ascii="Arial" w:hAnsi="Arial" w:cs="Arial"/>
          <w:u w:val="single"/>
        </w:rPr>
      </w:pPr>
    </w:p>
    <w:p w:rsidR="009A2344" w:rsidRDefault="009A2344" w:rsidP="006E62DA">
      <w:pPr>
        <w:spacing w:line="360" w:lineRule="auto"/>
        <w:ind w:left="426" w:right="565"/>
        <w:jc w:val="both"/>
        <w:rPr>
          <w:rFonts w:ascii="Arial" w:hAnsi="Arial" w:cs="Arial"/>
          <w:u w:val="single"/>
        </w:rPr>
      </w:pPr>
    </w:p>
    <w:p w:rsidR="009A2344" w:rsidRPr="00CC0A66" w:rsidRDefault="009A2344" w:rsidP="009A234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CC0A66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………………………………………</w:t>
      </w:r>
      <w:r w:rsidRPr="00CC0A66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</w:t>
      </w:r>
    </w:p>
    <w:p w:rsidR="009A2344" w:rsidRPr="00CC0A66" w:rsidRDefault="009A2344" w:rsidP="009A2344">
      <w:pPr>
        <w:rPr>
          <w:rFonts w:ascii="Arial" w:hAnsi="Arial" w:cs="Arial"/>
        </w:rPr>
      </w:pPr>
      <w:r w:rsidRPr="00CC0A6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CC0A66">
        <w:rPr>
          <w:rFonts w:ascii="Arial" w:hAnsi="Arial" w:cs="Arial"/>
        </w:rPr>
        <w:t>Podpis Wykonawcy</w:t>
      </w:r>
    </w:p>
    <w:p w:rsidR="009A2344" w:rsidRDefault="009A2344" w:rsidP="006E62DA">
      <w:pPr>
        <w:spacing w:line="360" w:lineRule="auto"/>
        <w:ind w:left="426" w:right="565"/>
        <w:jc w:val="both"/>
        <w:rPr>
          <w:rFonts w:ascii="Arial" w:hAnsi="Arial" w:cs="Arial"/>
          <w:u w:val="single"/>
        </w:rPr>
      </w:pPr>
    </w:p>
    <w:p w:rsidR="009A2344" w:rsidRDefault="009A2344" w:rsidP="006E62DA">
      <w:pPr>
        <w:pBdr>
          <w:bottom w:val="single" w:sz="6" w:space="1" w:color="auto"/>
        </w:pBdr>
        <w:spacing w:line="360" w:lineRule="auto"/>
        <w:ind w:left="426" w:right="565"/>
        <w:jc w:val="both"/>
        <w:rPr>
          <w:rFonts w:ascii="Arial" w:hAnsi="Arial" w:cs="Arial"/>
          <w:u w:val="single"/>
        </w:rPr>
      </w:pPr>
    </w:p>
    <w:p w:rsidR="009A2344" w:rsidRPr="009A2344" w:rsidRDefault="009A2344" w:rsidP="006E62DA">
      <w:pPr>
        <w:spacing w:line="360" w:lineRule="auto"/>
        <w:ind w:left="426" w:right="565"/>
        <w:jc w:val="both"/>
        <w:rPr>
          <w:rFonts w:ascii="Arial" w:hAnsi="Arial" w:cs="Arial"/>
        </w:rPr>
      </w:pPr>
    </w:p>
    <w:p w:rsidR="00030CF4" w:rsidRPr="006E62DA" w:rsidRDefault="00030CF4" w:rsidP="006E62DA">
      <w:pPr>
        <w:spacing w:line="360" w:lineRule="auto"/>
        <w:ind w:left="426" w:right="565"/>
        <w:jc w:val="both"/>
        <w:rPr>
          <w:rFonts w:ascii="Arial" w:hAnsi="Arial" w:cs="Arial"/>
          <w:u w:val="single"/>
        </w:rPr>
      </w:pPr>
      <w:r w:rsidRPr="006E62DA">
        <w:rPr>
          <w:rFonts w:ascii="Arial" w:hAnsi="Arial" w:cs="Arial"/>
          <w:u w:val="single"/>
        </w:rPr>
        <w:t>*UWAGA:</w:t>
      </w:r>
    </w:p>
    <w:p w:rsidR="00030CF4" w:rsidRPr="006E62DA" w:rsidRDefault="00030CF4" w:rsidP="006E62DA">
      <w:pPr>
        <w:spacing w:line="360" w:lineRule="auto"/>
        <w:ind w:left="426" w:right="565"/>
        <w:jc w:val="both"/>
        <w:rPr>
          <w:rFonts w:ascii="Arial" w:hAnsi="Arial" w:cs="Arial"/>
        </w:rPr>
      </w:pPr>
      <w:r w:rsidRPr="006E62DA">
        <w:rPr>
          <w:rFonts w:ascii="Arial" w:hAnsi="Arial" w:cs="Arial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030CF4" w:rsidRPr="006E62DA" w:rsidRDefault="00030CF4" w:rsidP="006E62DA">
      <w:pPr>
        <w:spacing w:line="360" w:lineRule="auto"/>
        <w:ind w:left="426" w:right="565"/>
        <w:jc w:val="both"/>
        <w:rPr>
          <w:rFonts w:ascii="Arial" w:hAnsi="Arial" w:cs="Arial"/>
        </w:rPr>
      </w:pPr>
      <w:r w:rsidRPr="006E62DA">
        <w:rPr>
          <w:rFonts w:ascii="Arial" w:hAnsi="Arial" w:cs="Arial"/>
        </w:rPr>
        <w:t xml:space="preserve">Wszystkie pozycje w kolumnie „Minimalne parametry techniczne sprzętu wymagane przez Zamawiającego (opis przedmiotu zamówienia)” określają parametry wymagane przez Zamawiającego, więc </w:t>
      </w:r>
      <w:r w:rsidRPr="006E62DA">
        <w:rPr>
          <w:rFonts w:ascii="Arial" w:hAnsi="Arial" w:cs="Arial"/>
          <w:u w:val="single"/>
        </w:rPr>
        <w:t xml:space="preserve">zaznaczenie odpowiedzi „nie spełnia” lub nieuzupełnienie wykropkowanych miejsc będzie skutkowało uznaniem, że oferta nie odpowiada wymaganiom Zamawiającego i treści SIWZ (art. 89 ust. 1 </w:t>
      </w:r>
      <w:proofErr w:type="spellStart"/>
      <w:r w:rsidRPr="006E62DA">
        <w:rPr>
          <w:rFonts w:ascii="Arial" w:hAnsi="Arial" w:cs="Arial"/>
          <w:u w:val="single"/>
        </w:rPr>
        <w:t>pkt</w:t>
      </w:r>
      <w:proofErr w:type="spellEnd"/>
      <w:r w:rsidRPr="006E62DA">
        <w:rPr>
          <w:rFonts w:ascii="Arial" w:hAnsi="Arial" w:cs="Arial"/>
          <w:u w:val="single"/>
        </w:rPr>
        <w:t xml:space="preserve"> 2 ustawy </w:t>
      </w:r>
      <w:proofErr w:type="spellStart"/>
      <w:r w:rsidRPr="006E62DA">
        <w:rPr>
          <w:rFonts w:ascii="Arial" w:hAnsi="Arial" w:cs="Arial"/>
          <w:u w:val="single"/>
        </w:rPr>
        <w:t>Pzp</w:t>
      </w:r>
      <w:proofErr w:type="spellEnd"/>
      <w:r w:rsidRPr="006E62DA">
        <w:rPr>
          <w:rFonts w:ascii="Arial" w:hAnsi="Arial" w:cs="Arial"/>
          <w:u w:val="single"/>
        </w:rPr>
        <w:t>).</w:t>
      </w:r>
    </w:p>
    <w:p w:rsidR="00030CF4" w:rsidRPr="006E62DA" w:rsidRDefault="00030CF4" w:rsidP="006E62DA">
      <w:pPr>
        <w:spacing w:line="360" w:lineRule="auto"/>
        <w:rPr>
          <w:rFonts w:ascii="Arial" w:hAnsi="Arial" w:cs="Arial"/>
        </w:rPr>
      </w:pPr>
    </w:p>
    <w:p w:rsidR="00030CF4" w:rsidRPr="006E62DA" w:rsidRDefault="00030CF4" w:rsidP="006E62DA">
      <w:pPr>
        <w:spacing w:after="0" w:line="360" w:lineRule="auto"/>
        <w:ind w:left="284" w:right="281"/>
        <w:jc w:val="center"/>
        <w:rPr>
          <w:rFonts w:ascii="Arial" w:hAnsi="Arial" w:cs="Arial"/>
          <w:b/>
        </w:rPr>
      </w:pPr>
    </w:p>
    <w:sectPr w:rsidR="00030CF4" w:rsidRPr="006E62DA" w:rsidSect="006E62DA">
      <w:headerReference w:type="default" r:id="rId16"/>
      <w:footerReference w:type="default" r:id="rId17"/>
      <w:pgSz w:w="11906" w:h="16838" w:code="9"/>
      <w:pgMar w:top="720" w:right="720" w:bottom="720" w:left="720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24" w:rsidRDefault="00E53224" w:rsidP="00002F2F">
      <w:pPr>
        <w:spacing w:after="0" w:line="240" w:lineRule="auto"/>
      </w:pPr>
      <w:r>
        <w:separator/>
      </w:r>
    </w:p>
  </w:endnote>
  <w:endnote w:type="continuationSeparator" w:id="0">
    <w:p w:rsidR="00E53224" w:rsidRDefault="00E53224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250" w:type="dxa"/>
      <w:tblBorders>
        <w:top w:val="single" w:sz="4" w:space="0" w:color="auto"/>
      </w:tblBorders>
      <w:tblLook w:val="04A0"/>
    </w:tblPr>
    <w:tblGrid>
      <w:gridCol w:w="9498"/>
      <w:gridCol w:w="284"/>
    </w:tblGrid>
    <w:tr w:rsidR="00E53224" w:rsidRPr="00740709" w:rsidTr="009A2344">
      <w:trPr>
        <w:trHeight w:val="369"/>
      </w:trPr>
      <w:tc>
        <w:tcPr>
          <w:tcW w:w="9498" w:type="dxa"/>
          <w:shd w:val="clear" w:color="auto" w:fill="auto"/>
        </w:tcPr>
        <w:p w:rsidR="00E53224" w:rsidRDefault="00E53224" w:rsidP="009A2344">
          <w:pPr>
            <w:pStyle w:val="Stopka"/>
            <w:tabs>
              <w:tab w:val="clear" w:pos="9072"/>
              <w:tab w:val="right" w:pos="9815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P</w:t>
          </w:r>
          <w:r w:rsidRPr="00BA17C7">
            <w:rPr>
              <w:rFonts w:ascii="Arial" w:hAnsi="Arial" w:cs="Arial"/>
              <w:i/>
              <w:sz w:val="18"/>
              <w:szCs w:val="18"/>
            </w:rPr>
            <w:t>ostępo</w:t>
          </w:r>
          <w:r>
            <w:rPr>
              <w:rFonts w:ascii="Arial" w:hAnsi="Arial" w:cs="Arial"/>
              <w:i/>
              <w:sz w:val="18"/>
              <w:szCs w:val="18"/>
            </w:rPr>
            <w:t>wanie nr A120-211-100</w:t>
          </w:r>
          <w:r w:rsidRPr="00BA17C7">
            <w:rPr>
              <w:rFonts w:ascii="Arial" w:hAnsi="Arial" w:cs="Arial"/>
              <w:i/>
              <w:sz w:val="18"/>
              <w:szCs w:val="18"/>
            </w:rPr>
            <w:t>/1</w:t>
          </w:r>
          <w:r>
            <w:rPr>
              <w:rFonts w:ascii="Arial" w:hAnsi="Arial" w:cs="Arial"/>
              <w:i/>
              <w:sz w:val="18"/>
              <w:szCs w:val="18"/>
            </w:rPr>
            <w:t>4</w:t>
          </w:r>
          <w:r w:rsidRPr="00BA17C7">
            <w:rPr>
              <w:rFonts w:ascii="Arial" w:hAnsi="Arial" w:cs="Arial"/>
              <w:i/>
              <w:sz w:val="18"/>
              <w:szCs w:val="18"/>
            </w:rPr>
            <w:t>/WW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– załącznik nr 2 – szczegółowy opis przedmiotu zamówienia</w:t>
          </w:r>
        </w:p>
        <w:p w:rsidR="00E53224" w:rsidRDefault="00E53224" w:rsidP="009A2344">
          <w:pPr>
            <w:pStyle w:val="Stopka"/>
            <w:tabs>
              <w:tab w:val="clear" w:pos="9072"/>
              <w:tab w:val="right" w:pos="9815"/>
            </w:tabs>
            <w:ind w:left="34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Uniwersytet Gdański, Dział Zamówień Publicznych, ul. Bażyńskiego 1A, 80-952 Gdańsk</w:t>
          </w:r>
        </w:p>
        <w:p w:rsidR="00E53224" w:rsidRDefault="00E53224" w:rsidP="009A2344">
          <w:pPr>
            <w:pStyle w:val="Stopka"/>
            <w:tabs>
              <w:tab w:val="clear" w:pos="9072"/>
              <w:tab w:val="right" w:pos="9815"/>
            </w:tabs>
            <w:jc w:val="right"/>
          </w:pPr>
          <w:r w:rsidRPr="00A808A7">
            <w:rPr>
              <w:rFonts w:ascii="Arial" w:hAnsi="Arial" w:cs="Arial"/>
              <w:sz w:val="18"/>
              <w:szCs w:val="18"/>
            </w:rPr>
            <w:t xml:space="preserve">str. </w:t>
          </w:r>
          <w:r w:rsidR="009D4B6D" w:rsidRPr="00A808A7">
            <w:rPr>
              <w:rFonts w:ascii="Arial" w:hAnsi="Arial" w:cs="Arial"/>
              <w:sz w:val="18"/>
              <w:szCs w:val="18"/>
            </w:rPr>
            <w:fldChar w:fldCharType="begin"/>
          </w:r>
          <w:r w:rsidRPr="00A808A7">
            <w:rPr>
              <w:rFonts w:ascii="Arial" w:hAnsi="Arial" w:cs="Arial"/>
              <w:sz w:val="18"/>
              <w:szCs w:val="18"/>
            </w:rPr>
            <w:instrText xml:space="preserve"> PAGE    \* MERGEFORMAT </w:instrText>
          </w:r>
          <w:r w:rsidR="009D4B6D" w:rsidRPr="00A808A7">
            <w:rPr>
              <w:rFonts w:ascii="Arial" w:hAnsi="Arial" w:cs="Arial"/>
              <w:sz w:val="18"/>
              <w:szCs w:val="18"/>
            </w:rPr>
            <w:fldChar w:fldCharType="separate"/>
          </w:r>
          <w:r w:rsidR="00874CE3">
            <w:rPr>
              <w:rFonts w:ascii="Arial" w:hAnsi="Arial" w:cs="Arial"/>
              <w:noProof/>
              <w:sz w:val="18"/>
              <w:szCs w:val="18"/>
            </w:rPr>
            <w:t>2</w:t>
          </w:r>
          <w:r w:rsidR="009D4B6D" w:rsidRPr="00A808A7">
            <w:rPr>
              <w:rFonts w:ascii="Arial" w:hAnsi="Arial" w:cs="Arial"/>
              <w:sz w:val="18"/>
              <w:szCs w:val="18"/>
            </w:rPr>
            <w:fldChar w:fldCharType="end"/>
          </w:r>
        </w:p>
        <w:p w:rsidR="00E53224" w:rsidRPr="0008759E" w:rsidRDefault="00E53224" w:rsidP="009A2344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="00E53224" w:rsidRPr="0008759E" w:rsidRDefault="00E53224" w:rsidP="009A2344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E53224" w:rsidRDefault="00E532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24" w:rsidRDefault="00E53224" w:rsidP="00002F2F">
      <w:pPr>
        <w:spacing w:after="0" w:line="240" w:lineRule="auto"/>
      </w:pPr>
      <w:r>
        <w:separator/>
      </w:r>
    </w:p>
  </w:footnote>
  <w:footnote w:type="continuationSeparator" w:id="0">
    <w:p w:rsidR="00E53224" w:rsidRDefault="00E53224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24" w:rsidRDefault="00E53224" w:rsidP="006E62DA">
    <w:pPr>
      <w:pStyle w:val="Nagwek"/>
      <w:pBdr>
        <w:bottom w:val="single" w:sz="6" w:space="1" w:color="auto"/>
      </w:pBdr>
      <w:jc w:val="center"/>
    </w:pPr>
    <w:r w:rsidRPr="006E62DA">
      <w:rPr>
        <w:noProof/>
        <w:lang w:eastAsia="pl-PL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224" w:rsidRPr="006E62DA" w:rsidRDefault="00E53224" w:rsidP="006E62D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6C0A"/>
    <w:multiLevelType w:val="hybridMultilevel"/>
    <w:tmpl w:val="36AA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C33"/>
    <w:multiLevelType w:val="hybridMultilevel"/>
    <w:tmpl w:val="26A4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79572A"/>
    <w:multiLevelType w:val="hybridMultilevel"/>
    <w:tmpl w:val="56C2AAC4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7658"/>
    <w:multiLevelType w:val="hybridMultilevel"/>
    <w:tmpl w:val="9C62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75C52"/>
    <w:rsid w:val="00002F2F"/>
    <w:rsid w:val="00007B6E"/>
    <w:rsid w:val="00020A9A"/>
    <w:rsid w:val="000277CB"/>
    <w:rsid w:val="00030CF4"/>
    <w:rsid w:val="00066F5D"/>
    <w:rsid w:val="00075C52"/>
    <w:rsid w:val="00076292"/>
    <w:rsid w:val="00095A7D"/>
    <w:rsid w:val="000A7035"/>
    <w:rsid w:val="000D7450"/>
    <w:rsid w:val="000E3A26"/>
    <w:rsid w:val="000E500F"/>
    <w:rsid w:val="00105E6D"/>
    <w:rsid w:val="00106C53"/>
    <w:rsid w:val="00115593"/>
    <w:rsid w:val="0012673E"/>
    <w:rsid w:val="00127AFA"/>
    <w:rsid w:val="00131E50"/>
    <w:rsid w:val="00147C59"/>
    <w:rsid w:val="00150E9B"/>
    <w:rsid w:val="00164040"/>
    <w:rsid w:val="00170369"/>
    <w:rsid w:val="00171EE2"/>
    <w:rsid w:val="00174CA0"/>
    <w:rsid w:val="001800BB"/>
    <w:rsid w:val="00181AB0"/>
    <w:rsid w:val="0018325F"/>
    <w:rsid w:val="001B4E30"/>
    <w:rsid w:val="001D2B46"/>
    <w:rsid w:val="001D4FED"/>
    <w:rsid w:val="001E2EEF"/>
    <w:rsid w:val="001F7BA2"/>
    <w:rsid w:val="0020389E"/>
    <w:rsid w:val="0020735A"/>
    <w:rsid w:val="00215F28"/>
    <w:rsid w:val="002275EA"/>
    <w:rsid w:val="002324D2"/>
    <w:rsid w:val="00240FD7"/>
    <w:rsid w:val="00243F62"/>
    <w:rsid w:val="00250E6B"/>
    <w:rsid w:val="002712F7"/>
    <w:rsid w:val="00295A14"/>
    <w:rsid w:val="00296F6E"/>
    <w:rsid w:val="002E02B3"/>
    <w:rsid w:val="002F2DE8"/>
    <w:rsid w:val="00305F95"/>
    <w:rsid w:val="00314F4A"/>
    <w:rsid w:val="003207BE"/>
    <w:rsid w:val="003232C5"/>
    <w:rsid w:val="003635F1"/>
    <w:rsid w:val="003842A3"/>
    <w:rsid w:val="003A1D1E"/>
    <w:rsid w:val="003A6136"/>
    <w:rsid w:val="003B3268"/>
    <w:rsid w:val="003E141B"/>
    <w:rsid w:val="003E2F4B"/>
    <w:rsid w:val="00400D9E"/>
    <w:rsid w:val="00401069"/>
    <w:rsid w:val="0040551F"/>
    <w:rsid w:val="004346A0"/>
    <w:rsid w:val="00440F95"/>
    <w:rsid w:val="004529E4"/>
    <w:rsid w:val="00456A4E"/>
    <w:rsid w:val="00461159"/>
    <w:rsid w:val="0047793E"/>
    <w:rsid w:val="004A2AD0"/>
    <w:rsid w:val="004A3BF3"/>
    <w:rsid w:val="004C0A18"/>
    <w:rsid w:val="004D0A1B"/>
    <w:rsid w:val="004E517A"/>
    <w:rsid w:val="004F25FA"/>
    <w:rsid w:val="004F4658"/>
    <w:rsid w:val="00502810"/>
    <w:rsid w:val="00505196"/>
    <w:rsid w:val="005058B6"/>
    <w:rsid w:val="00511443"/>
    <w:rsid w:val="00534A6E"/>
    <w:rsid w:val="0054465C"/>
    <w:rsid w:val="00546F5C"/>
    <w:rsid w:val="005663D8"/>
    <w:rsid w:val="005700E9"/>
    <w:rsid w:val="00581381"/>
    <w:rsid w:val="00595ADC"/>
    <w:rsid w:val="005A6EDD"/>
    <w:rsid w:val="005D5F06"/>
    <w:rsid w:val="005D679B"/>
    <w:rsid w:val="005D7772"/>
    <w:rsid w:val="005E1E87"/>
    <w:rsid w:val="005E38AE"/>
    <w:rsid w:val="005E490C"/>
    <w:rsid w:val="00612751"/>
    <w:rsid w:val="00643B17"/>
    <w:rsid w:val="0064784C"/>
    <w:rsid w:val="00656DC1"/>
    <w:rsid w:val="00697592"/>
    <w:rsid w:val="006A1E85"/>
    <w:rsid w:val="006A72C5"/>
    <w:rsid w:val="006B4E4D"/>
    <w:rsid w:val="006E62DA"/>
    <w:rsid w:val="006F4FB2"/>
    <w:rsid w:val="00706181"/>
    <w:rsid w:val="00716F90"/>
    <w:rsid w:val="0073224B"/>
    <w:rsid w:val="00752C48"/>
    <w:rsid w:val="00776E89"/>
    <w:rsid w:val="007825D4"/>
    <w:rsid w:val="00792754"/>
    <w:rsid w:val="007942A6"/>
    <w:rsid w:val="0079506A"/>
    <w:rsid w:val="007A1206"/>
    <w:rsid w:val="007B314E"/>
    <w:rsid w:val="007C498F"/>
    <w:rsid w:val="007C7860"/>
    <w:rsid w:val="007F3E8D"/>
    <w:rsid w:val="007F7D88"/>
    <w:rsid w:val="0080347B"/>
    <w:rsid w:val="0080543D"/>
    <w:rsid w:val="008138F3"/>
    <w:rsid w:val="00823E56"/>
    <w:rsid w:val="00836322"/>
    <w:rsid w:val="0085139D"/>
    <w:rsid w:val="00860349"/>
    <w:rsid w:val="008642A9"/>
    <w:rsid w:val="008741E0"/>
    <w:rsid w:val="00874CE3"/>
    <w:rsid w:val="00877B8F"/>
    <w:rsid w:val="00892A9E"/>
    <w:rsid w:val="00893340"/>
    <w:rsid w:val="008B47E3"/>
    <w:rsid w:val="008B5262"/>
    <w:rsid w:val="008D15EF"/>
    <w:rsid w:val="008F2E22"/>
    <w:rsid w:val="0091103C"/>
    <w:rsid w:val="00921596"/>
    <w:rsid w:val="00940260"/>
    <w:rsid w:val="00943879"/>
    <w:rsid w:val="00963C2D"/>
    <w:rsid w:val="00965377"/>
    <w:rsid w:val="00965429"/>
    <w:rsid w:val="009851E6"/>
    <w:rsid w:val="00987E12"/>
    <w:rsid w:val="00990090"/>
    <w:rsid w:val="00992BC8"/>
    <w:rsid w:val="009A2344"/>
    <w:rsid w:val="009A409D"/>
    <w:rsid w:val="009A6548"/>
    <w:rsid w:val="009C0620"/>
    <w:rsid w:val="009C5398"/>
    <w:rsid w:val="009C5CC1"/>
    <w:rsid w:val="009D1AC9"/>
    <w:rsid w:val="009D4B6D"/>
    <w:rsid w:val="009E23B1"/>
    <w:rsid w:val="00A04C95"/>
    <w:rsid w:val="00A11E9C"/>
    <w:rsid w:val="00A157E8"/>
    <w:rsid w:val="00A2008F"/>
    <w:rsid w:val="00A344A0"/>
    <w:rsid w:val="00A54C30"/>
    <w:rsid w:val="00A61906"/>
    <w:rsid w:val="00A65584"/>
    <w:rsid w:val="00AD077B"/>
    <w:rsid w:val="00AE78CF"/>
    <w:rsid w:val="00B10A2C"/>
    <w:rsid w:val="00B41E2F"/>
    <w:rsid w:val="00B47336"/>
    <w:rsid w:val="00B50BEA"/>
    <w:rsid w:val="00B65B06"/>
    <w:rsid w:val="00B7002E"/>
    <w:rsid w:val="00B76DA6"/>
    <w:rsid w:val="00B90339"/>
    <w:rsid w:val="00BA2958"/>
    <w:rsid w:val="00BB36F8"/>
    <w:rsid w:val="00BB386E"/>
    <w:rsid w:val="00BB4D86"/>
    <w:rsid w:val="00BC282A"/>
    <w:rsid w:val="00BE1A2D"/>
    <w:rsid w:val="00BE4134"/>
    <w:rsid w:val="00BE4550"/>
    <w:rsid w:val="00C1017E"/>
    <w:rsid w:val="00C2124D"/>
    <w:rsid w:val="00C24466"/>
    <w:rsid w:val="00C24B4A"/>
    <w:rsid w:val="00C33BE5"/>
    <w:rsid w:val="00C63933"/>
    <w:rsid w:val="00C76A90"/>
    <w:rsid w:val="00C97865"/>
    <w:rsid w:val="00CA1836"/>
    <w:rsid w:val="00CC0A66"/>
    <w:rsid w:val="00CF2966"/>
    <w:rsid w:val="00D10DBD"/>
    <w:rsid w:val="00D25A0D"/>
    <w:rsid w:val="00D422D3"/>
    <w:rsid w:val="00D55EC3"/>
    <w:rsid w:val="00D82688"/>
    <w:rsid w:val="00DC120C"/>
    <w:rsid w:val="00DD7B45"/>
    <w:rsid w:val="00DE1165"/>
    <w:rsid w:val="00DE4C5F"/>
    <w:rsid w:val="00DF5333"/>
    <w:rsid w:val="00E15E8A"/>
    <w:rsid w:val="00E16E39"/>
    <w:rsid w:val="00E31774"/>
    <w:rsid w:val="00E33F3C"/>
    <w:rsid w:val="00E53224"/>
    <w:rsid w:val="00E7284E"/>
    <w:rsid w:val="00EA159D"/>
    <w:rsid w:val="00EB1AB8"/>
    <w:rsid w:val="00EC1EE3"/>
    <w:rsid w:val="00ED1E20"/>
    <w:rsid w:val="00EE3628"/>
    <w:rsid w:val="00EF0033"/>
    <w:rsid w:val="00EF7408"/>
    <w:rsid w:val="00F1569D"/>
    <w:rsid w:val="00F2059A"/>
    <w:rsid w:val="00F31421"/>
    <w:rsid w:val="00F3191D"/>
    <w:rsid w:val="00F42396"/>
    <w:rsid w:val="00F65E79"/>
    <w:rsid w:val="00F66E9C"/>
    <w:rsid w:val="00F71CF8"/>
    <w:rsid w:val="00F85EC6"/>
    <w:rsid w:val="00FA05E6"/>
    <w:rsid w:val="00FA62E6"/>
    <w:rsid w:val="00FB09A1"/>
    <w:rsid w:val="00FB1370"/>
    <w:rsid w:val="00FB585F"/>
    <w:rsid w:val="00FB768C"/>
    <w:rsid w:val="00FD5DC1"/>
    <w:rsid w:val="00FE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3B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uiPriority w:val="39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62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3B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uiPriority w:val="39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62E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://www.spec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ddrive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dowsservercatalog.com/" TargetMode="External"/><Relationship Id="rId10" Type="http://schemas.openxmlformats.org/officeDocument/2006/relationships/hyperlink" Target="http://www.harddrivebenchmark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" TargetMode="External"/><Relationship Id="rId14" Type="http://schemas.openxmlformats.org/officeDocument/2006/relationships/hyperlink" Target="http://www.vmware.com/resources/compatibility/search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D939-C6D3-457C-98E2-E4BE8AA1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w.witkowski</cp:lastModifiedBy>
  <cp:revision>6</cp:revision>
  <cp:lastPrinted>2014-03-26T11:09:00Z</cp:lastPrinted>
  <dcterms:created xsi:type="dcterms:W3CDTF">2014-04-29T10:44:00Z</dcterms:created>
  <dcterms:modified xsi:type="dcterms:W3CDTF">2014-06-09T11:45:00Z</dcterms:modified>
</cp:coreProperties>
</file>