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CC" w:rsidRPr="00C42C63" w:rsidRDefault="00F614CC" w:rsidP="004E2B38">
      <w:pPr>
        <w:tabs>
          <w:tab w:val="left" w:pos="8460"/>
        </w:tabs>
        <w:jc w:val="center"/>
        <w:outlineLvl w:val="0"/>
        <w:rPr>
          <w:rFonts w:ascii="Arial" w:eastAsia="Calibri" w:hAnsi="Arial" w:cs="Arial"/>
          <w:b/>
        </w:rPr>
      </w:pPr>
      <w:r w:rsidRPr="00C42C63">
        <w:rPr>
          <w:rFonts w:ascii="Arial" w:eastAsia="Calibri" w:hAnsi="Arial" w:cs="Arial"/>
          <w:b/>
        </w:rPr>
        <w:t>SZCZEGÓŁOWY OPIS PRZEDMIOTU ZAMÓWIENIA</w:t>
      </w:r>
    </w:p>
    <w:p w:rsidR="00F614CC" w:rsidRDefault="007538F4" w:rsidP="00A70FB7">
      <w:pPr>
        <w:spacing w:after="0"/>
        <w:jc w:val="both"/>
        <w:rPr>
          <w:rFonts w:ascii="Arial" w:hAnsi="Arial" w:cs="Arial"/>
        </w:rPr>
      </w:pPr>
      <w:r w:rsidRPr="007538F4">
        <w:rPr>
          <w:rFonts w:ascii="Arial" w:hAnsi="Arial" w:cs="Arial"/>
        </w:rPr>
        <w:t>Dostawa apar</w:t>
      </w:r>
      <w:r w:rsidR="004E2B38">
        <w:rPr>
          <w:rFonts w:ascii="Arial" w:hAnsi="Arial" w:cs="Arial"/>
        </w:rPr>
        <w:t>atury naukowej według części I-III</w:t>
      </w:r>
      <w:r w:rsidRPr="007538F4">
        <w:rPr>
          <w:rFonts w:ascii="Arial" w:hAnsi="Arial" w:cs="Arial"/>
        </w:rPr>
        <w:t>:</w:t>
      </w:r>
    </w:p>
    <w:p w:rsidR="004E2B38" w:rsidRPr="007538F4" w:rsidRDefault="004E2B38" w:rsidP="00A70FB7">
      <w:pPr>
        <w:spacing w:after="0"/>
        <w:jc w:val="both"/>
        <w:rPr>
          <w:rFonts w:ascii="Arial" w:hAnsi="Arial" w:cs="Arial"/>
        </w:rPr>
      </w:pPr>
    </w:p>
    <w:p w:rsidR="002E1126" w:rsidRPr="00C42C63" w:rsidRDefault="004E2B38" w:rsidP="00E07710">
      <w:pPr>
        <w:pStyle w:val="Akapitzlist"/>
        <w:numPr>
          <w:ilvl w:val="0"/>
          <w:numId w:val="2"/>
        </w:num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aparatura laboratoryjna (mieszadła, miniwirówka, wytrząsarka</w:t>
      </w:r>
      <w:r w:rsidR="002E1126" w:rsidRPr="00C42C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waga, pehametr, łaźnia)</w:t>
      </w:r>
    </w:p>
    <w:p w:rsidR="002E1126" w:rsidRPr="00AB1190" w:rsidRDefault="00B23AB4" w:rsidP="00E07710">
      <w:pPr>
        <w:pStyle w:val="Akapitzlist"/>
        <w:numPr>
          <w:ilvl w:val="0"/>
          <w:numId w:val="2"/>
        </w:num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B1190">
        <w:rPr>
          <w:rFonts w:ascii="Arial" w:hAnsi="Arial" w:cs="Arial"/>
        </w:rPr>
        <w:t>suszarki laboratoryjne - 2 szt</w:t>
      </w:r>
      <w:r w:rsidR="0061743D">
        <w:rPr>
          <w:rFonts w:ascii="Arial" w:hAnsi="Arial" w:cs="Arial"/>
        </w:rPr>
        <w:t>uki</w:t>
      </w:r>
    </w:p>
    <w:p w:rsidR="002E1126" w:rsidRPr="00AB1190" w:rsidRDefault="00AB1190" w:rsidP="00E07710">
      <w:pPr>
        <w:pStyle w:val="Akapitzlist"/>
        <w:numPr>
          <w:ilvl w:val="0"/>
          <w:numId w:val="2"/>
        </w:num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B1190">
        <w:rPr>
          <w:rFonts w:ascii="Arial" w:hAnsi="Arial" w:cs="Arial"/>
        </w:rPr>
        <w:t>termostat z chłodzeniem</w:t>
      </w:r>
      <w:r w:rsidR="0061743D">
        <w:rPr>
          <w:rFonts w:ascii="Arial" w:hAnsi="Arial" w:cs="Arial"/>
        </w:rPr>
        <w:t xml:space="preserve"> – 1 sztuka</w:t>
      </w:r>
    </w:p>
    <w:p w:rsidR="00014D64" w:rsidRPr="00C42C63" w:rsidRDefault="00014D64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44AC0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 aparatura musi spełniać co najmniej podane poniżej parametry.</w:t>
      </w:r>
    </w:p>
    <w:p w:rsidR="005A731D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E0385" w:rsidRDefault="00DE0385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E2B38" w:rsidRPr="00C42C63" w:rsidRDefault="004E2B38" w:rsidP="00DE0385">
      <w:pPr>
        <w:tabs>
          <w:tab w:val="left" w:pos="-993"/>
        </w:tabs>
        <w:spacing w:after="0"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C42C63">
        <w:rPr>
          <w:rFonts w:ascii="Arial" w:hAnsi="Arial" w:cs="Arial"/>
          <w:b/>
          <w:u w:val="single"/>
        </w:rPr>
        <w:lastRenderedPageBreak/>
        <w:t xml:space="preserve">Część I - </w:t>
      </w:r>
      <w:r w:rsidR="00DE0385" w:rsidRPr="00DE0385">
        <w:rPr>
          <w:rFonts w:ascii="Arial" w:hAnsi="Arial" w:cs="Arial"/>
          <w:b/>
          <w:u w:val="single"/>
        </w:rPr>
        <w:t>aparatura laboratoryjna (mieszadła, miniwirówka, wytrząsarka, waga, pehametr, łaźnia)</w:t>
      </w:r>
      <w:r w:rsidRPr="00C42C63">
        <w:rPr>
          <w:rFonts w:ascii="Arial" w:hAnsi="Arial" w:cs="Arial"/>
          <w:b/>
          <w:u w:val="single"/>
        </w:rPr>
        <w:t>:</w:t>
      </w:r>
    </w:p>
    <w:p w:rsidR="005A731D" w:rsidRPr="00C42C63" w:rsidRDefault="005A731D" w:rsidP="00DE0385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E2B38" w:rsidRPr="00DE0385" w:rsidRDefault="004E2B38" w:rsidP="00E0771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u w:val="single"/>
        </w:rPr>
      </w:pPr>
      <w:r w:rsidRPr="00DE0385">
        <w:rPr>
          <w:rFonts w:ascii="Arial" w:eastAsia="Calibri" w:hAnsi="Arial" w:cs="Arial"/>
          <w:u w:val="single"/>
        </w:rPr>
        <w:t xml:space="preserve">Mieszadło magnetyczne z płytą grzejną  </w:t>
      </w:r>
      <w:r w:rsidR="00544AC0">
        <w:rPr>
          <w:rFonts w:ascii="Arial" w:eastAsia="Calibri" w:hAnsi="Arial" w:cs="Arial"/>
          <w:u w:val="single"/>
        </w:rPr>
        <w:t xml:space="preserve">- </w:t>
      </w:r>
      <w:r w:rsidRPr="00DE0385">
        <w:rPr>
          <w:rFonts w:ascii="Arial" w:eastAsia="Calibri" w:hAnsi="Arial" w:cs="Arial"/>
          <w:u w:val="single"/>
        </w:rPr>
        <w:t>1 szt</w:t>
      </w:r>
      <w:r w:rsidR="00544AC0">
        <w:rPr>
          <w:rFonts w:ascii="Arial" w:eastAsia="Calibri" w:hAnsi="Arial" w:cs="Arial"/>
          <w:u w:val="single"/>
        </w:rPr>
        <w:t>uka</w:t>
      </w:r>
      <w:r w:rsidRPr="00DE0385">
        <w:rPr>
          <w:rFonts w:ascii="Arial" w:eastAsia="Calibri" w:hAnsi="Arial" w:cs="Arial"/>
          <w:u w:val="single"/>
        </w:rPr>
        <w:t xml:space="preserve">: 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Płyta grzejna ze szkła ceramicznego</w:t>
      </w:r>
      <w:r w:rsidR="00BD6548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Ustawienie temperatury na wyświetlaczu</w:t>
      </w:r>
      <w:r w:rsidR="00BD6548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Cyfrowy wskaźnik temperatury zadanej płyty grzejnej</w:t>
      </w:r>
      <w:r w:rsidR="00BD6548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Maksymalna objętość płynu (H</w:t>
      </w:r>
      <w:r w:rsidRPr="00DE0385">
        <w:rPr>
          <w:rFonts w:ascii="Arial" w:eastAsia="Calibri" w:hAnsi="Arial" w:cs="Arial"/>
          <w:vertAlign w:val="subscript"/>
          <w:lang w:eastAsia="pl-PL"/>
        </w:rPr>
        <w:t>2</w:t>
      </w:r>
      <w:r w:rsidRPr="00DE0385">
        <w:rPr>
          <w:rFonts w:ascii="Arial" w:eastAsia="Calibri" w:hAnsi="Arial" w:cs="Arial"/>
          <w:lang w:eastAsia="pl-PL"/>
        </w:rPr>
        <w:t>O) nie mniejsza niż 10l</w:t>
      </w:r>
      <w:r w:rsidR="00BD6548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Zakres obrotów nie gorszy niż 100 ÷1500 min</w:t>
      </w:r>
      <w:r w:rsidRPr="00DE0385">
        <w:rPr>
          <w:rFonts w:ascii="Arial" w:eastAsia="Calibri" w:hAnsi="Arial" w:cs="Arial"/>
          <w:vertAlign w:val="superscript"/>
          <w:lang w:eastAsia="pl-PL"/>
        </w:rPr>
        <w:t>-1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Moc grzania nie mniejsza niż 800W</w:t>
      </w:r>
      <w:r w:rsidR="00BD6548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Zakres temperatury nie gorszy niż 50÷500°C</w:t>
      </w:r>
      <w:r w:rsidR="00BD6548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Termometr kontaktowy o parametrach nie gorszych niż:</w:t>
      </w:r>
    </w:p>
    <w:p w:rsidR="004E2B38" w:rsidRPr="00DE0385" w:rsidRDefault="004E2B38" w:rsidP="005334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- zakres pomiaru od 0 do 450°C lub większy</w:t>
      </w:r>
      <w:r w:rsidR="00BD6548">
        <w:rPr>
          <w:rFonts w:ascii="Arial" w:eastAsia="Calibri" w:hAnsi="Arial" w:cs="Arial"/>
          <w:lang w:eastAsia="pl-PL"/>
        </w:rPr>
        <w:t>,</w:t>
      </w:r>
    </w:p>
    <w:p w:rsidR="004E2B38" w:rsidRPr="00DE0385" w:rsidRDefault="004E2B38" w:rsidP="005334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- rozdzielczość 0,1°C</w:t>
      </w:r>
      <w:r w:rsidR="00BD6548">
        <w:rPr>
          <w:rFonts w:ascii="Arial" w:eastAsia="Calibri" w:hAnsi="Arial" w:cs="Arial"/>
          <w:lang w:eastAsia="pl-PL"/>
        </w:rPr>
        <w:t>,</w:t>
      </w:r>
    </w:p>
    <w:p w:rsidR="004E2B38" w:rsidRPr="00DE0385" w:rsidRDefault="004E2B38" w:rsidP="005334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- dokładność pomiaru nie gorsza niż 0,2K</w:t>
      </w:r>
      <w:r w:rsidR="00BD6548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W zestawie: mieszadło magnetyczne z płytą grzejną, termometr kontaktowy z czujnikiem PT1000 ze stali szlachetnej, pręt statywu, pręt podtrzymujący, łącznik krzyżowy</w:t>
      </w:r>
      <w:r w:rsidR="00BD6548">
        <w:rPr>
          <w:rFonts w:ascii="Arial" w:eastAsia="Calibri" w:hAnsi="Arial" w:cs="Arial"/>
          <w:lang w:eastAsia="pl-PL"/>
        </w:rPr>
        <w:t>.</w:t>
      </w:r>
      <w:r w:rsidRPr="00DE0385">
        <w:rPr>
          <w:rFonts w:ascii="Arial" w:eastAsia="Calibri" w:hAnsi="Arial" w:cs="Arial"/>
          <w:lang w:eastAsia="pl-PL"/>
        </w:rPr>
        <w:t xml:space="preserve"> </w:t>
      </w:r>
    </w:p>
    <w:p w:rsidR="004E2B38" w:rsidRPr="00DE0385" w:rsidRDefault="004E2B38" w:rsidP="00DE038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</w:p>
    <w:p w:rsidR="004E2B38" w:rsidRPr="00DE0385" w:rsidRDefault="004E2B38" w:rsidP="00E0771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u w:val="single"/>
        </w:rPr>
      </w:pPr>
      <w:r w:rsidRPr="00DE0385">
        <w:rPr>
          <w:rFonts w:ascii="Arial" w:eastAsia="Calibri" w:hAnsi="Arial" w:cs="Arial"/>
          <w:u w:val="single"/>
        </w:rPr>
        <w:t xml:space="preserve">Miniwirówka  </w:t>
      </w:r>
      <w:r w:rsidRPr="00533451">
        <w:rPr>
          <w:rFonts w:ascii="Arial" w:eastAsia="Calibri" w:hAnsi="Arial" w:cs="Arial"/>
          <w:u w:val="single"/>
        </w:rPr>
        <w:t>laboratoryjna</w:t>
      </w:r>
      <w:r w:rsidR="00544AC0">
        <w:rPr>
          <w:rFonts w:ascii="Arial" w:eastAsia="Calibri" w:hAnsi="Arial" w:cs="Arial"/>
          <w:u w:val="single"/>
        </w:rPr>
        <w:t xml:space="preserve"> -</w:t>
      </w:r>
      <w:r w:rsidRPr="00533451">
        <w:rPr>
          <w:rFonts w:ascii="Arial" w:eastAsia="Calibri" w:hAnsi="Arial" w:cs="Arial"/>
          <w:u w:val="single"/>
        </w:rPr>
        <w:t xml:space="preserve"> 1 szt</w:t>
      </w:r>
      <w:r w:rsidR="00544AC0">
        <w:rPr>
          <w:rFonts w:ascii="Arial" w:eastAsia="Calibri" w:hAnsi="Arial" w:cs="Arial"/>
          <w:u w:val="single"/>
        </w:rPr>
        <w:t>uka</w:t>
      </w:r>
      <w:r w:rsidRPr="00DE0385">
        <w:rPr>
          <w:rFonts w:ascii="Arial" w:eastAsia="Calibri" w:hAnsi="Arial" w:cs="Arial"/>
          <w:u w:val="single"/>
        </w:rPr>
        <w:t xml:space="preserve">: </w:t>
      </w:r>
    </w:p>
    <w:p w:rsidR="004E2B38" w:rsidRPr="00DE0385" w:rsidRDefault="004E2B38" w:rsidP="00E0771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 xml:space="preserve">Wirówka powinna być dostarczona z 8-miejscowym rotorem kątowym. </w:t>
      </w:r>
    </w:p>
    <w:p w:rsidR="004E2B38" w:rsidRPr="00DE0385" w:rsidRDefault="004E2B38" w:rsidP="00E0771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 xml:space="preserve">Sterowanie mikroprocesorowe, przycisk do krótkiego wirowania, wygodne zamknięcie pokrywy na zatrzask, funkcja wstrzymania. </w:t>
      </w:r>
    </w:p>
    <w:p w:rsidR="004E2B38" w:rsidRPr="00DE0385" w:rsidRDefault="004E2B38" w:rsidP="00E0771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>Programowanie prędkości i czasu wirowania</w:t>
      </w:r>
    </w:p>
    <w:p w:rsidR="004E2B38" w:rsidRPr="00DE0385" w:rsidRDefault="004E2B38" w:rsidP="00E0771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>Wyświetlanie wartości rzeczywistych podczas wirowania.</w:t>
      </w:r>
    </w:p>
    <w:p w:rsidR="004E2B38" w:rsidRPr="00DE0385" w:rsidRDefault="004E2B38" w:rsidP="00E0771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 xml:space="preserve"> Możliwość wirowania różnych probówek (w tym szklanych 4, 5 i 15 </w:t>
      </w:r>
      <w:proofErr w:type="spellStart"/>
      <w:r w:rsidRPr="00DE0385">
        <w:rPr>
          <w:rFonts w:ascii="Arial" w:eastAsia="Calibri" w:hAnsi="Arial" w:cs="Arial"/>
        </w:rPr>
        <w:t>mL</w:t>
      </w:r>
      <w:proofErr w:type="spellEnd"/>
      <w:r w:rsidRPr="00DE0385">
        <w:rPr>
          <w:rFonts w:ascii="Arial" w:eastAsia="Calibri" w:hAnsi="Arial" w:cs="Arial"/>
        </w:rPr>
        <w:t xml:space="preserve">), probówek </w:t>
      </w:r>
      <w:r w:rsidR="00BD6548">
        <w:rPr>
          <w:rFonts w:ascii="Arial" w:eastAsia="Calibri" w:hAnsi="Arial" w:cs="Arial"/>
        </w:rPr>
        <w:br/>
      </w:r>
      <w:r w:rsidRPr="00DE0385">
        <w:rPr>
          <w:rFonts w:ascii="Arial" w:eastAsia="Calibri" w:hAnsi="Arial" w:cs="Arial"/>
        </w:rPr>
        <w:t xml:space="preserve">do pobierania krwi, plastikowych 15 </w:t>
      </w:r>
      <w:proofErr w:type="spellStart"/>
      <w:r w:rsidRPr="00DE0385">
        <w:rPr>
          <w:rFonts w:ascii="Arial" w:eastAsia="Calibri" w:hAnsi="Arial" w:cs="Arial"/>
        </w:rPr>
        <w:t>mL</w:t>
      </w:r>
      <w:proofErr w:type="spellEnd"/>
      <w:r w:rsidRPr="00DE0385">
        <w:rPr>
          <w:rFonts w:ascii="Arial" w:eastAsia="Calibri" w:hAnsi="Arial" w:cs="Arial"/>
        </w:rPr>
        <w:t xml:space="preserve">. </w:t>
      </w:r>
    </w:p>
    <w:p w:rsidR="004E2B38" w:rsidRPr="00DE0385" w:rsidRDefault="004E2B38" w:rsidP="00E0771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 xml:space="preserve">Maksymalna pojemność wirówki nie mniej niż 8 x 15 </w:t>
      </w:r>
      <w:proofErr w:type="spellStart"/>
      <w:r w:rsidRPr="00DE0385">
        <w:rPr>
          <w:rFonts w:ascii="Arial" w:eastAsia="Calibri" w:hAnsi="Arial" w:cs="Arial"/>
        </w:rPr>
        <w:t>mL</w:t>
      </w:r>
      <w:proofErr w:type="spellEnd"/>
      <w:r w:rsidRPr="00DE0385">
        <w:rPr>
          <w:rFonts w:ascii="Arial" w:eastAsia="Calibri" w:hAnsi="Arial" w:cs="Arial"/>
        </w:rPr>
        <w:br/>
        <w:t xml:space="preserve">Prędkość obrotowa maksymalna przynajmniej 6000 </w:t>
      </w:r>
      <w:proofErr w:type="spellStart"/>
      <w:r w:rsidRPr="00DE0385">
        <w:rPr>
          <w:rFonts w:ascii="Arial" w:eastAsia="Calibri" w:hAnsi="Arial" w:cs="Arial"/>
        </w:rPr>
        <w:t>obr</w:t>
      </w:r>
      <w:proofErr w:type="spellEnd"/>
      <w:r w:rsidRPr="00DE0385">
        <w:rPr>
          <w:rFonts w:ascii="Arial" w:eastAsia="Calibri" w:hAnsi="Arial" w:cs="Arial"/>
        </w:rPr>
        <w:t>/min (RPM)</w:t>
      </w:r>
      <w:r w:rsidR="009730BC">
        <w:rPr>
          <w:rFonts w:ascii="Arial" w:eastAsia="Calibri" w:hAnsi="Arial" w:cs="Arial"/>
        </w:rPr>
        <w:t>.</w:t>
      </w:r>
    </w:p>
    <w:p w:rsidR="004E2B38" w:rsidRPr="00DE0385" w:rsidRDefault="004E2B38" w:rsidP="00E0771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>Względne przyśpieszenie odśrodkowe maksymalne przynajmniej 6150 g (RCF)</w:t>
      </w:r>
      <w:r w:rsidR="009730BC">
        <w:rPr>
          <w:rFonts w:ascii="Arial" w:eastAsia="Calibri" w:hAnsi="Arial" w:cs="Arial"/>
        </w:rPr>
        <w:t>.</w:t>
      </w:r>
    </w:p>
    <w:p w:rsidR="004E2B38" w:rsidRPr="00DE0385" w:rsidRDefault="004E2B38" w:rsidP="00E0771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>Ustawianie czasu wirowania w zakresie przynajmniej od 1 min</w:t>
      </w:r>
      <w:r w:rsidR="00BD6548">
        <w:rPr>
          <w:rFonts w:ascii="Arial" w:eastAsia="Calibri" w:hAnsi="Arial" w:cs="Arial"/>
        </w:rPr>
        <w:t xml:space="preserve">uty do 99 minut, praca ciągła, </w:t>
      </w:r>
      <w:r w:rsidRPr="00DE0385">
        <w:rPr>
          <w:rFonts w:ascii="Arial" w:eastAsia="Calibri" w:hAnsi="Arial" w:cs="Arial"/>
        </w:rPr>
        <w:t>przycisk szybkiego wirowania</w:t>
      </w:r>
      <w:r w:rsidR="009730BC">
        <w:rPr>
          <w:rFonts w:ascii="Arial" w:eastAsia="Calibri" w:hAnsi="Arial" w:cs="Arial"/>
        </w:rPr>
        <w:t>.</w:t>
      </w:r>
    </w:p>
    <w:p w:rsidR="004E2B38" w:rsidRPr="00DE0385" w:rsidRDefault="004E2B38" w:rsidP="00E0771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>Blokada pokrywy, zabezpieczenie przed nagłym otwarciem pokrywy</w:t>
      </w:r>
      <w:r w:rsidR="009730BC">
        <w:rPr>
          <w:rFonts w:ascii="Arial" w:eastAsia="Calibri" w:hAnsi="Arial" w:cs="Arial"/>
        </w:rPr>
        <w:t>.</w:t>
      </w:r>
    </w:p>
    <w:p w:rsidR="004E2B38" w:rsidRPr="00DE0385" w:rsidRDefault="004E2B38" w:rsidP="00E07710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426" w:hanging="568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 xml:space="preserve">Wyposażenie: </w:t>
      </w:r>
    </w:p>
    <w:p w:rsidR="004E2B38" w:rsidRPr="00DE0385" w:rsidRDefault="004E2B38" w:rsidP="00BD6548">
      <w:pPr>
        <w:tabs>
          <w:tab w:val="left" w:pos="284"/>
        </w:tabs>
        <w:spacing w:after="0" w:line="360" w:lineRule="auto"/>
        <w:ind w:left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>- 8 reduktorów na probówki o pojemności 1,1-5ml</w:t>
      </w:r>
    </w:p>
    <w:p w:rsidR="004E2B38" w:rsidRDefault="004E2B38" w:rsidP="00BD6548">
      <w:p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</w:p>
    <w:p w:rsidR="009730BC" w:rsidRPr="00DE0385" w:rsidRDefault="009730BC" w:rsidP="00BD6548">
      <w:p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</w:p>
    <w:p w:rsidR="004E2B38" w:rsidRPr="00DE0385" w:rsidRDefault="004E2B38" w:rsidP="00E0771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  <w:u w:val="single"/>
        </w:rPr>
        <w:lastRenderedPageBreak/>
        <w:t xml:space="preserve">Wytrząsarka laboratoryjna </w:t>
      </w:r>
      <w:r w:rsidR="00BB32D0" w:rsidRPr="00BB32D0">
        <w:rPr>
          <w:rFonts w:ascii="Arial" w:eastAsia="Calibri" w:hAnsi="Arial" w:cs="Arial"/>
          <w:u w:val="single"/>
        </w:rPr>
        <w:t xml:space="preserve">- </w:t>
      </w:r>
      <w:r w:rsidRPr="00BB32D0">
        <w:rPr>
          <w:rFonts w:ascii="Arial" w:eastAsia="Calibri" w:hAnsi="Arial" w:cs="Arial"/>
          <w:u w:val="single"/>
        </w:rPr>
        <w:t>1 szt</w:t>
      </w:r>
      <w:r w:rsidR="00BB32D0" w:rsidRPr="00BB32D0">
        <w:rPr>
          <w:rFonts w:ascii="Arial" w:eastAsia="Calibri" w:hAnsi="Arial" w:cs="Arial"/>
          <w:u w:val="single"/>
        </w:rPr>
        <w:t>uka</w:t>
      </w:r>
      <w:r w:rsidRPr="00DE0385">
        <w:rPr>
          <w:rFonts w:ascii="Arial" w:eastAsia="Calibri" w:hAnsi="Arial" w:cs="Arial"/>
          <w:u w:val="single"/>
        </w:rPr>
        <w:t>:</w:t>
      </w:r>
    </w:p>
    <w:p w:rsidR="004E2B38" w:rsidRPr="00DE0385" w:rsidRDefault="004E2B38" w:rsidP="00E07710">
      <w:pPr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>Wytrząsarka o ruchu oscylacyjnym</w:t>
      </w:r>
      <w:r w:rsidR="009730BC">
        <w:rPr>
          <w:rFonts w:ascii="Arial" w:eastAsia="Calibri" w:hAnsi="Arial" w:cs="Aria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>Uchwyty na min 8 kolb o pojemności do 500ml</w:t>
      </w:r>
      <w:r w:rsidR="009730BC">
        <w:rPr>
          <w:rFonts w:ascii="Arial" w:eastAsia="Calibri" w:hAnsi="Arial" w:cs="Aria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 xml:space="preserve">Bezstopniowa regulacja prędkości w zakresie 8 do 800 </w:t>
      </w:r>
      <w:proofErr w:type="spellStart"/>
      <w:r w:rsidRPr="00DE0385">
        <w:rPr>
          <w:rFonts w:ascii="Arial" w:eastAsia="Calibri" w:hAnsi="Arial" w:cs="Arial"/>
        </w:rPr>
        <w:t>obr</w:t>
      </w:r>
      <w:proofErr w:type="spellEnd"/>
      <w:r w:rsidRPr="00DE0385">
        <w:rPr>
          <w:rFonts w:ascii="Arial" w:eastAsia="Calibri" w:hAnsi="Arial" w:cs="Arial"/>
        </w:rPr>
        <w:t>./min.</w:t>
      </w:r>
    </w:p>
    <w:p w:rsidR="004E2B38" w:rsidRPr="00DE0385" w:rsidRDefault="004E2B38" w:rsidP="00E07710">
      <w:pPr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DE0385">
        <w:rPr>
          <w:rFonts w:ascii="Arial" w:eastAsia="Calibri" w:hAnsi="Arial" w:cs="Arial"/>
        </w:rPr>
        <w:t>Bezstopniowa regulacja czasu od 10 do 60 min, z pozycjami „wyłącz”</w:t>
      </w:r>
      <w:r w:rsidR="009730BC">
        <w:rPr>
          <w:rFonts w:ascii="Arial" w:eastAsia="Calibri" w:hAnsi="Arial" w:cs="Arial"/>
        </w:rPr>
        <w:t xml:space="preserve"> </w:t>
      </w:r>
      <w:r w:rsidRPr="00DE0385">
        <w:rPr>
          <w:rFonts w:ascii="Arial" w:eastAsia="Calibri" w:hAnsi="Arial" w:cs="Arial"/>
        </w:rPr>
        <w:t>i „sterowanie ręczne</w:t>
      </w:r>
      <w:r w:rsidR="009730BC">
        <w:rPr>
          <w:rFonts w:ascii="Arial" w:eastAsia="Calibri" w:hAnsi="Arial" w:cs="Arial"/>
        </w:rPr>
        <w:t>”.</w:t>
      </w:r>
    </w:p>
    <w:p w:rsidR="004E2B38" w:rsidRPr="00DE0385" w:rsidRDefault="009730BC" w:rsidP="00E07710">
      <w:pPr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Stała prędkość nie</w:t>
      </w:r>
      <w:r w:rsidR="004E2B38" w:rsidRPr="00DE0385">
        <w:rPr>
          <w:rFonts w:ascii="Arial" w:eastAsia="Calibri" w:hAnsi="Arial" w:cs="Arial"/>
        </w:rPr>
        <w:t>zależnie od obciążenia</w:t>
      </w:r>
      <w:r>
        <w:rPr>
          <w:rFonts w:ascii="Arial" w:eastAsia="Calibri" w:hAnsi="Arial" w:cs="Arial"/>
        </w:rPr>
        <w:t>.</w:t>
      </w:r>
    </w:p>
    <w:p w:rsidR="004E2B38" w:rsidRPr="00DE0385" w:rsidRDefault="004E2B38" w:rsidP="009730B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</w:p>
    <w:p w:rsidR="004E2B38" w:rsidRPr="00DE0385" w:rsidRDefault="009076D1" w:rsidP="00E077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u w:val="single"/>
          <w:lang w:eastAsia="pl-PL"/>
        </w:rPr>
      </w:pPr>
      <w:r>
        <w:rPr>
          <w:rFonts w:ascii="Arial" w:eastAsia="Calibri" w:hAnsi="Arial" w:cs="Arial"/>
          <w:u w:val="single"/>
          <w:lang w:eastAsia="pl-PL"/>
        </w:rPr>
        <w:t>Mieszadła</w:t>
      </w:r>
      <w:r w:rsidR="004E2B38" w:rsidRPr="00DE0385">
        <w:rPr>
          <w:rFonts w:ascii="Arial" w:eastAsia="Calibri" w:hAnsi="Arial" w:cs="Arial"/>
          <w:u w:val="single"/>
          <w:lang w:eastAsia="pl-PL"/>
        </w:rPr>
        <w:t xml:space="preserve"> magnetyczne </w:t>
      </w:r>
      <w:r>
        <w:rPr>
          <w:rFonts w:ascii="Arial" w:eastAsia="Calibri" w:hAnsi="Arial" w:cs="Arial"/>
          <w:u w:val="single"/>
          <w:lang w:eastAsia="pl-PL"/>
        </w:rPr>
        <w:t xml:space="preserve">- </w:t>
      </w:r>
      <w:r w:rsidR="004E2B38" w:rsidRPr="009076D1">
        <w:rPr>
          <w:rFonts w:ascii="Arial" w:eastAsia="Calibri" w:hAnsi="Arial" w:cs="Arial"/>
          <w:u w:val="single"/>
          <w:lang w:eastAsia="pl-PL"/>
        </w:rPr>
        <w:t>4 szt</w:t>
      </w:r>
      <w:r w:rsidRPr="009076D1">
        <w:rPr>
          <w:rFonts w:ascii="Arial" w:eastAsia="Calibri" w:hAnsi="Arial" w:cs="Arial"/>
          <w:u w:val="single"/>
          <w:lang w:eastAsia="pl-PL"/>
        </w:rPr>
        <w:t>uki</w:t>
      </w:r>
      <w:r w:rsidR="004E2B38" w:rsidRPr="00DE0385">
        <w:rPr>
          <w:rFonts w:ascii="Arial" w:eastAsia="Calibri" w:hAnsi="Arial" w:cs="Arial"/>
          <w:u w:val="single"/>
          <w:lang w:eastAsia="pl-PL"/>
        </w:rPr>
        <w:t xml:space="preserve">: </w:t>
      </w:r>
    </w:p>
    <w:p w:rsidR="004E2B38" w:rsidRPr="00DE0385" w:rsidRDefault="004E2B38" w:rsidP="00DE038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u w:val="single"/>
          <w:lang w:eastAsia="pl-PL"/>
        </w:rPr>
      </w:pP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u w:val="single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Napęd magnetyczny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u w:val="single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Objętość mieszana cieczy (H</w:t>
      </w:r>
      <w:r w:rsidRPr="00DE0385">
        <w:rPr>
          <w:rFonts w:ascii="Arial" w:eastAsia="Calibri" w:hAnsi="Arial" w:cs="Arial"/>
          <w:vertAlign w:val="subscript"/>
          <w:lang w:eastAsia="pl-PL"/>
        </w:rPr>
        <w:t>2</w:t>
      </w:r>
      <w:r w:rsidRPr="00DE0385">
        <w:rPr>
          <w:rFonts w:ascii="Arial" w:eastAsia="Calibri" w:hAnsi="Arial" w:cs="Arial"/>
          <w:lang w:eastAsia="pl-PL"/>
        </w:rPr>
        <w:t>O) nie mniejsza niż 1,5l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u w:val="single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 xml:space="preserve">Zakres prędkości 0-2500 </w:t>
      </w:r>
      <w:proofErr w:type="spellStart"/>
      <w:r w:rsidRPr="00DE0385">
        <w:rPr>
          <w:rFonts w:ascii="Arial" w:eastAsia="Calibri" w:hAnsi="Arial" w:cs="Arial"/>
          <w:lang w:eastAsia="pl-PL"/>
        </w:rPr>
        <w:t>rpm</w:t>
      </w:r>
      <w:proofErr w:type="spellEnd"/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u w:val="single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 xml:space="preserve">Płyta robocza – szkło o wymiarach nie mniejszych niż </w:t>
      </w:r>
      <w:r w:rsidRPr="00DE0385">
        <w:rPr>
          <w:rFonts w:ascii="Arial" w:eastAsia="Calibri" w:hAnsi="Arial" w:cs="Arial"/>
        </w:rPr>
        <w:t>Ø150mm</w:t>
      </w:r>
      <w:r w:rsidR="009076D1">
        <w:rPr>
          <w:rFonts w:ascii="Arial" w:eastAsia="Calibri" w:hAnsi="Arial" w:cs="Arial"/>
        </w:rPr>
        <w:t>.</w:t>
      </w:r>
    </w:p>
    <w:p w:rsidR="004E2B38" w:rsidRPr="00DE0385" w:rsidRDefault="004E2B38" w:rsidP="00DE038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u w:val="single"/>
          <w:lang w:eastAsia="pl-PL"/>
        </w:rPr>
      </w:pPr>
    </w:p>
    <w:p w:rsidR="004E2B38" w:rsidRPr="00DE0385" w:rsidRDefault="004E2B38" w:rsidP="00E077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u w:val="single"/>
          <w:lang w:eastAsia="pl-PL"/>
        </w:rPr>
      </w:pPr>
      <w:r w:rsidRPr="00DE0385">
        <w:rPr>
          <w:rFonts w:ascii="Arial" w:eastAsia="Calibri" w:hAnsi="Arial" w:cs="Arial"/>
          <w:u w:val="single"/>
          <w:lang w:eastAsia="pl-PL"/>
        </w:rPr>
        <w:t xml:space="preserve">Mieszadło magnetyczne z płytą ceramiczną </w:t>
      </w:r>
      <w:r w:rsidR="009076D1">
        <w:rPr>
          <w:rFonts w:ascii="Arial" w:eastAsia="Calibri" w:hAnsi="Arial" w:cs="Arial"/>
          <w:u w:val="single"/>
          <w:lang w:eastAsia="pl-PL"/>
        </w:rPr>
        <w:t xml:space="preserve">- </w:t>
      </w:r>
      <w:r w:rsidRPr="009076D1">
        <w:rPr>
          <w:rFonts w:ascii="Arial" w:eastAsia="Calibri" w:hAnsi="Arial" w:cs="Arial"/>
          <w:u w:val="single"/>
          <w:lang w:eastAsia="pl-PL"/>
        </w:rPr>
        <w:t>1 szt</w:t>
      </w:r>
      <w:r w:rsidR="009076D1" w:rsidRPr="009076D1">
        <w:rPr>
          <w:rFonts w:ascii="Arial" w:eastAsia="Calibri" w:hAnsi="Arial" w:cs="Arial"/>
          <w:u w:val="single"/>
          <w:lang w:eastAsia="pl-PL"/>
        </w:rPr>
        <w:t>uka</w:t>
      </w:r>
      <w:r w:rsidRPr="00DE0385">
        <w:rPr>
          <w:rFonts w:ascii="Arial" w:eastAsia="Calibri" w:hAnsi="Arial" w:cs="Arial"/>
          <w:u w:val="single"/>
          <w:lang w:eastAsia="pl-PL"/>
        </w:rPr>
        <w:t xml:space="preserve">: </w:t>
      </w:r>
    </w:p>
    <w:p w:rsidR="004E2B38" w:rsidRPr="00DE0385" w:rsidRDefault="004E2B38" w:rsidP="00DE038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b/>
          <w:u w:val="single"/>
          <w:lang w:eastAsia="pl-PL"/>
        </w:rPr>
      </w:pP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Płyta grzejna ze szkła ceramicznego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Wyświetlacz LCD lub LED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Wydajność grzania min 800W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Strefa grzania nie mniejsza niż Ø150mm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Maksymalna temperatura płyty nie mniejsza niż 450°C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Cyfrowy wskaźnik temp. zadanej/bieżącej z podłączonym czujnikiem temp.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Maksymalna prędkość mieszania 100 do 1100min</w:t>
      </w:r>
      <w:r w:rsidRPr="00DE0385">
        <w:rPr>
          <w:rFonts w:ascii="Arial" w:eastAsia="Calibri" w:hAnsi="Arial" w:cs="Arial"/>
          <w:vertAlign w:val="superscript"/>
          <w:lang w:eastAsia="pl-PL"/>
        </w:rPr>
        <w:t>-1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Maksymalna objętość mieszania 20l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W wyposażeniu czujnik temperatury PT1000 z przewodami, pręt wspierający z nakrętką mocującą, uchwyt do czujnika temperatury.</w:t>
      </w:r>
    </w:p>
    <w:p w:rsidR="004E2B38" w:rsidRPr="00DE0385" w:rsidRDefault="004E2B38" w:rsidP="00DE038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</w:p>
    <w:p w:rsidR="004E2B38" w:rsidRPr="00DE0385" w:rsidRDefault="004E2B38" w:rsidP="00E077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u w:val="single"/>
          <w:lang w:eastAsia="pl-PL"/>
        </w:rPr>
        <w:t xml:space="preserve">Waga analityczna </w:t>
      </w:r>
      <w:r w:rsidR="009076D1">
        <w:rPr>
          <w:rFonts w:ascii="Arial" w:eastAsia="Calibri" w:hAnsi="Arial" w:cs="Arial"/>
          <w:u w:val="single"/>
          <w:lang w:eastAsia="pl-PL"/>
        </w:rPr>
        <w:t xml:space="preserve">- </w:t>
      </w:r>
      <w:r w:rsidRPr="009076D1">
        <w:rPr>
          <w:rFonts w:ascii="Arial" w:eastAsia="Calibri" w:hAnsi="Arial" w:cs="Arial"/>
          <w:u w:val="single"/>
          <w:lang w:eastAsia="pl-PL"/>
        </w:rPr>
        <w:t>1 szt</w:t>
      </w:r>
      <w:r w:rsidR="009076D1" w:rsidRPr="009076D1">
        <w:rPr>
          <w:rFonts w:ascii="Arial" w:eastAsia="Calibri" w:hAnsi="Arial" w:cs="Arial"/>
          <w:u w:val="single"/>
          <w:lang w:eastAsia="pl-PL"/>
        </w:rPr>
        <w:t>uka</w:t>
      </w:r>
      <w:r w:rsidRPr="00DE0385">
        <w:rPr>
          <w:rFonts w:ascii="Arial" w:eastAsia="Calibri" w:hAnsi="Arial" w:cs="Arial"/>
          <w:u w:val="single"/>
          <w:lang w:eastAsia="pl-PL"/>
        </w:rPr>
        <w:t xml:space="preserve">:  </w:t>
      </w:r>
    </w:p>
    <w:p w:rsidR="004E2B38" w:rsidRPr="00DE0385" w:rsidRDefault="004E2B38" w:rsidP="00DE038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Obciążenie maksymalne 220g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Obciążenie minimalne 10mg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Dokładność odczytu 0,1mg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Zakres tary -220g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Liniowość ±0,2mg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Czas stabilizacji nie dłuższy niż 5 sekund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Wyświetlacz LCD</w:t>
      </w:r>
      <w:r w:rsidR="009076D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u w:val="single"/>
          <w:lang w:eastAsia="pl-PL"/>
        </w:rPr>
      </w:pPr>
      <w:r w:rsidRPr="00DE0385">
        <w:rPr>
          <w:rFonts w:ascii="Arial" w:eastAsia="Calibri" w:hAnsi="Arial" w:cs="Arial"/>
          <w:u w:val="single"/>
          <w:lang w:eastAsia="pl-PL"/>
        </w:rPr>
        <w:lastRenderedPageBreak/>
        <w:t xml:space="preserve">Pehametr laboratoryjny </w:t>
      </w:r>
      <w:r w:rsidR="009076D1">
        <w:rPr>
          <w:rFonts w:ascii="Arial" w:eastAsia="Calibri" w:hAnsi="Arial" w:cs="Arial"/>
          <w:u w:val="single"/>
          <w:lang w:eastAsia="pl-PL"/>
        </w:rPr>
        <w:t xml:space="preserve">- </w:t>
      </w:r>
      <w:r w:rsidRPr="009076D1">
        <w:rPr>
          <w:rFonts w:ascii="Arial" w:eastAsia="Calibri" w:hAnsi="Arial" w:cs="Arial"/>
          <w:u w:val="single"/>
          <w:lang w:eastAsia="pl-PL"/>
        </w:rPr>
        <w:t>1 szt</w:t>
      </w:r>
      <w:r w:rsidR="009076D1" w:rsidRPr="009076D1">
        <w:rPr>
          <w:rFonts w:ascii="Arial" w:eastAsia="Calibri" w:hAnsi="Arial" w:cs="Arial"/>
          <w:u w:val="single"/>
          <w:lang w:eastAsia="pl-PL"/>
        </w:rPr>
        <w:t>uka</w:t>
      </w:r>
      <w:r w:rsidRPr="00DE0385">
        <w:rPr>
          <w:rFonts w:ascii="Arial" w:eastAsia="Calibri" w:hAnsi="Arial" w:cs="Arial"/>
          <w:u w:val="single"/>
          <w:lang w:eastAsia="pl-PL"/>
        </w:rPr>
        <w:t xml:space="preserve">: </w:t>
      </w:r>
    </w:p>
    <w:p w:rsidR="004E2B38" w:rsidRPr="00DE0385" w:rsidRDefault="004E2B38" w:rsidP="00DE038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u w:val="single"/>
          <w:lang w:eastAsia="pl-PL"/>
        </w:rPr>
      </w:pPr>
    </w:p>
    <w:p w:rsidR="004E2B38" w:rsidRPr="00DE0385" w:rsidRDefault="004E2B38" w:rsidP="00E07710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Zakres pomiarowy</w:t>
      </w:r>
      <w:r w:rsidR="00C1097E">
        <w:rPr>
          <w:rFonts w:ascii="Arial" w:eastAsia="Calibri" w:hAnsi="Arial" w:cs="Arial"/>
          <w:lang w:eastAsia="ar-SA"/>
        </w:rPr>
        <w:t>: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 xml:space="preserve">- </w:t>
      </w:r>
      <w:proofErr w:type="spellStart"/>
      <w:r w:rsidRPr="00DE0385">
        <w:rPr>
          <w:rFonts w:ascii="Arial" w:eastAsia="Calibri" w:hAnsi="Arial" w:cs="Arial"/>
          <w:lang w:eastAsia="ar-SA"/>
        </w:rPr>
        <w:t>ph</w:t>
      </w:r>
      <w:proofErr w:type="spellEnd"/>
      <w:r w:rsidRPr="00DE0385">
        <w:rPr>
          <w:rFonts w:ascii="Arial" w:eastAsia="Calibri" w:hAnsi="Arial" w:cs="Arial"/>
          <w:lang w:eastAsia="ar-SA"/>
        </w:rPr>
        <w:t>: 8…22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U ± 1200mV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T (Pt1000) -150.0…+250°C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T (NTC) -5.0….+250°C</w:t>
      </w:r>
      <w:r w:rsidR="00C1097E">
        <w:rPr>
          <w:rFonts w:ascii="Arial" w:eastAsia="Calibri" w:hAnsi="Arial" w:cs="Arial"/>
          <w:lang w:eastAsia="ar-SA"/>
        </w:rPr>
        <w:t>.</w:t>
      </w:r>
    </w:p>
    <w:p w:rsidR="004E2B38" w:rsidRPr="00DE0385" w:rsidRDefault="004E2B38" w:rsidP="00E07710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Parametry</w:t>
      </w:r>
      <w:r w:rsidR="00C1097E">
        <w:rPr>
          <w:rFonts w:ascii="Arial" w:eastAsia="Calibri" w:hAnsi="Arial" w:cs="Arial"/>
          <w:lang w:eastAsia="ar-SA"/>
        </w:rPr>
        <w:t>: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automatyczna kompensacja temperatury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 xml:space="preserve">- połączenie bezprzewodowe </w:t>
      </w:r>
      <w:proofErr w:type="spellStart"/>
      <w:r w:rsidRPr="00DE0385">
        <w:rPr>
          <w:rFonts w:ascii="Arial" w:eastAsia="Calibri" w:hAnsi="Arial" w:cs="Arial"/>
          <w:lang w:eastAsia="ar-SA"/>
        </w:rPr>
        <w:t>IrDa</w:t>
      </w:r>
      <w:proofErr w:type="spellEnd"/>
      <w:r w:rsidRPr="00DE0385">
        <w:rPr>
          <w:rFonts w:ascii="Arial" w:eastAsia="Calibri" w:hAnsi="Arial" w:cs="Arial"/>
          <w:lang w:eastAsia="ar-SA"/>
        </w:rPr>
        <w:t xml:space="preserve"> z drukarka lub komputerem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pamięć nie mniej niż 200 wyników pomiarów: data, czas, identyfikator próbki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wyświetlacz ciekłokrystaliczny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identyfikacja próbki i użytkownika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Automatyczne rozpoznawanie buforów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kalibracja jedno-, dwu-, lub trzypunktowa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odczyt temperatury z czujnika Pt1000</w:t>
      </w:r>
      <w:r w:rsidR="00C1097E">
        <w:rPr>
          <w:rFonts w:ascii="Arial" w:eastAsia="Calibri" w:hAnsi="Arial" w:cs="Arial"/>
          <w:lang w:eastAsia="ar-SA"/>
        </w:rPr>
        <w:t>.</w:t>
      </w:r>
    </w:p>
    <w:p w:rsidR="004E2B38" w:rsidRPr="00DE0385" w:rsidRDefault="004E2B38" w:rsidP="00E07710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Wyposażenie:</w:t>
      </w:r>
    </w:p>
    <w:p w:rsidR="004E2B38" w:rsidRPr="00DE0385" w:rsidRDefault="004E2B38" w:rsidP="00C1097E">
      <w:pPr>
        <w:suppressAutoHyphens/>
        <w:spacing w:after="0" w:line="360" w:lineRule="auto"/>
        <w:ind w:left="426" w:hanging="142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 xml:space="preserve">- elektroda </w:t>
      </w:r>
      <w:proofErr w:type="spellStart"/>
      <w:r w:rsidRPr="00DE0385">
        <w:rPr>
          <w:rFonts w:ascii="Arial" w:eastAsia="Calibri" w:hAnsi="Arial" w:cs="Arial"/>
          <w:lang w:eastAsia="ar-SA"/>
        </w:rPr>
        <w:t>pehametryczna</w:t>
      </w:r>
      <w:proofErr w:type="spellEnd"/>
      <w:r w:rsidRPr="00DE0385">
        <w:rPr>
          <w:rFonts w:ascii="Arial" w:eastAsia="Calibri" w:hAnsi="Arial" w:cs="Arial"/>
          <w:lang w:eastAsia="ar-SA"/>
        </w:rPr>
        <w:t xml:space="preserve"> z czujnikiem temperaturowym do kompensacji temperaturowej pomiaru </w:t>
      </w:r>
      <w:proofErr w:type="spellStart"/>
      <w:r w:rsidRPr="00DE0385">
        <w:rPr>
          <w:rFonts w:ascii="Arial" w:eastAsia="Calibri" w:hAnsi="Arial" w:cs="Arial"/>
          <w:lang w:eastAsia="ar-SA"/>
        </w:rPr>
        <w:t>pH</w:t>
      </w:r>
      <w:proofErr w:type="spellEnd"/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426" w:hanging="142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 xml:space="preserve">- elektroda </w:t>
      </w:r>
      <w:proofErr w:type="spellStart"/>
      <w:r w:rsidRPr="00DE0385">
        <w:rPr>
          <w:rFonts w:ascii="Arial" w:eastAsia="Calibri" w:hAnsi="Arial" w:cs="Arial"/>
          <w:lang w:eastAsia="ar-SA"/>
        </w:rPr>
        <w:t>pehametryczna</w:t>
      </w:r>
      <w:proofErr w:type="spellEnd"/>
      <w:r w:rsidRPr="00DE0385">
        <w:rPr>
          <w:rFonts w:ascii="Arial" w:eastAsia="Calibri" w:hAnsi="Arial" w:cs="Arial"/>
          <w:lang w:eastAsia="ar-SA"/>
        </w:rPr>
        <w:t xml:space="preserve"> o średnicy nie większej niż 3mm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426" w:hanging="142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statyw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426" w:hanging="142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uchwyt do elektrod</w:t>
      </w:r>
      <w:r w:rsidR="00C1097E">
        <w:rPr>
          <w:rFonts w:ascii="Arial" w:eastAsia="Calibri" w:hAnsi="Arial" w:cs="Arial"/>
          <w:lang w:eastAsia="ar-SA"/>
        </w:rPr>
        <w:t>,</w:t>
      </w:r>
    </w:p>
    <w:p w:rsidR="004E2B38" w:rsidRPr="00DE0385" w:rsidRDefault="004E2B38" w:rsidP="00C1097E">
      <w:pPr>
        <w:suppressAutoHyphens/>
        <w:spacing w:after="0" w:line="360" w:lineRule="auto"/>
        <w:ind w:left="426" w:hanging="142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lang w:eastAsia="ar-SA"/>
        </w:rPr>
        <w:t>- zasilacz 6V, 0.1A</w:t>
      </w:r>
      <w:r w:rsidR="00C1097E">
        <w:rPr>
          <w:rFonts w:ascii="Arial" w:eastAsia="Calibri" w:hAnsi="Arial" w:cs="Arial"/>
          <w:lang w:eastAsia="ar-SA"/>
        </w:rPr>
        <w:t>.</w:t>
      </w:r>
    </w:p>
    <w:p w:rsidR="004E2B38" w:rsidRPr="00DE0385" w:rsidRDefault="004E2B38" w:rsidP="00DE0385">
      <w:pPr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lang w:eastAsia="ar-SA"/>
        </w:rPr>
      </w:pPr>
    </w:p>
    <w:p w:rsidR="004E2B38" w:rsidRPr="00DE0385" w:rsidRDefault="004E2B38" w:rsidP="00E0771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DE0385">
        <w:rPr>
          <w:rFonts w:ascii="Arial" w:eastAsia="Calibri" w:hAnsi="Arial" w:cs="Arial"/>
          <w:u w:val="single"/>
          <w:lang w:eastAsia="ar-SA"/>
        </w:rPr>
        <w:t>Łaźnia ultradźwiękowa</w:t>
      </w:r>
      <w:r w:rsidR="00C1097E">
        <w:rPr>
          <w:rFonts w:ascii="Arial" w:eastAsia="Calibri" w:hAnsi="Arial" w:cs="Arial"/>
          <w:u w:val="single"/>
          <w:lang w:eastAsia="ar-SA"/>
        </w:rPr>
        <w:t xml:space="preserve"> </w:t>
      </w:r>
      <w:r w:rsidR="00C1097E" w:rsidRPr="00C1097E">
        <w:rPr>
          <w:rFonts w:ascii="Arial" w:eastAsia="Calibri" w:hAnsi="Arial" w:cs="Arial"/>
          <w:u w:val="single"/>
          <w:lang w:eastAsia="ar-SA"/>
        </w:rPr>
        <w:t>-</w:t>
      </w:r>
      <w:r w:rsidRPr="00C1097E">
        <w:rPr>
          <w:rFonts w:ascii="Arial" w:eastAsia="Calibri" w:hAnsi="Arial" w:cs="Arial"/>
          <w:u w:val="single"/>
          <w:lang w:eastAsia="ar-SA"/>
        </w:rPr>
        <w:t xml:space="preserve"> 1 szt</w:t>
      </w:r>
      <w:r w:rsidR="00C1097E" w:rsidRPr="00C1097E">
        <w:rPr>
          <w:rFonts w:ascii="Arial" w:eastAsia="Calibri" w:hAnsi="Arial" w:cs="Arial"/>
          <w:u w:val="single"/>
          <w:lang w:eastAsia="ar-SA"/>
        </w:rPr>
        <w:t>uka</w:t>
      </w:r>
      <w:r w:rsidRPr="00DE0385">
        <w:rPr>
          <w:rFonts w:ascii="Arial" w:eastAsia="Calibri" w:hAnsi="Arial" w:cs="Arial"/>
          <w:u w:val="single"/>
          <w:lang w:eastAsia="ar-SA"/>
        </w:rPr>
        <w:t>:</w:t>
      </w:r>
    </w:p>
    <w:p w:rsidR="004E2B38" w:rsidRPr="00DE0385" w:rsidRDefault="004E2B38" w:rsidP="00DE0385">
      <w:pPr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lang w:eastAsia="ar-SA"/>
        </w:rPr>
      </w:pP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Pojemność nie mniejsza niż 1,8l</w:t>
      </w:r>
      <w:r w:rsidR="00C1097E">
        <w:rPr>
          <w:rFonts w:ascii="Arial" w:eastAsia="Calibri" w:hAnsi="Arial" w:cs="Arial"/>
          <w:lang w:eastAsia="pl-PL"/>
        </w:rPr>
        <w:t>.</w:t>
      </w:r>
    </w:p>
    <w:p w:rsidR="004E2B38" w:rsidRPr="00642D61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Grzanie w zakresie co najmniej 20±80°C</w:t>
      </w:r>
      <w:r w:rsidR="00C1097E">
        <w:rPr>
          <w:rFonts w:ascii="Arial" w:eastAsia="Calibri" w:hAnsi="Arial" w:cs="Arial"/>
          <w:lang w:eastAsia="pl-PL"/>
        </w:rPr>
        <w:t>.</w:t>
      </w:r>
      <w:r w:rsidR="00C1097E" w:rsidRPr="00642D61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Funkcja odgazowywania cieczy</w:t>
      </w:r>
      <w:r w:rsidR="00C1097E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Moc ultradźwiękowa nie mniejsza niż 240W</w:t>
      </w:r>
      <w:r w:rsidR="00C1097E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Kosz podwieszany ze stali nierdzewnej</w:t>
      </w:r>
      <w:r w:rsidR="00C1097E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Pokrywa ze stali nierdzewnej</w:t>
      </w:r>
      <w:r w:rsidR="00C1097E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Wyświetlacz temp. nastawionej i rzeczywistej</w:t>
      </w:r>
      <w:r w:rsidR="00C1097E">
        <w:rPr>
          <w:rFonts w:ascii="Arial" w:eastAsia="Calibri" w:hAnsi="Arial" w:cs="Arial"/>
          <w:lang w:eastAsia="pl-PL"/>
        </w:rPr>
        <w:t>.</w:t>
      </w:r>
    </w:p>
    <w:p w:rsidR="004E2B38" w:rsidRPr="00DE0385" w:rsidRDefault="004E2B38" w:rsidP="00E0771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DE0385">
        <w:rPr>
          <w:rFonts w:ascii="Arial" w:eastAsia="Calibri" w:hAnsi="Arial" w:cs="Arial"/>
          <w:lang w:eastAsia="pl-PL"/>
        </w:rPr>
        <w:t>Obudowa ze stali nierdzewnej</w:t>
      </w:r>
      <w:r w:rsidR="00C1097E">
        <w:rPr>
          <w:rFonts w:ascii="Arial" w:eastAsia="Calibri" w:hAnsi="Arial" w:cs="Arial"/>
          <w:lang w:eastAsia="pl-PL"/>
        </w:rPr>
        <w:t>.</w:t>
      </w:r>
    </w:p>
    <w:p w:rsidR="005A731D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5746E" w:rsidRDefault="00B5746E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5746E" w:rsidRDefault="00B5746E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5746E" w:rsidRPr="00DE0385" w:rsidRDefault="00B5746E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Pr="00C42C63" w:rsidRDefault="00BD4512" w:rsidP="00BD4512">
      <w:pPr>
        <w:tabs>
          <w:tab w:val="left" w:pos="-993"/>
        </w:tabs>
        <w:spacing w:after="0"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C42C63">
        <w:rPr>
          <w:rFonts w:ascii="Arial" w:hAnsi="Arial" w:cs="Arial"/>
          <w:b/>
          <w:u w:val="single"/>
        </w:rPr>
        <w:t>Część I</w:t>
      </w:r>
      <w:r>
        <w:rPr>
          <w:rFonts w:ascii="Arial" w:hAnsi="Arial" w:cs="Arial"/>
          <w:b/>
          <w:u w:val="single"/>
        </w:rPr>
        <w:t>I</w:t>
      </w:r>
      <w:r w:rsidRPr="00C42C63">
        <w:rPr>
          <w:rFonts w:ascii="Arial" w:hAnsi="Arial" w:cs="Arial"/>
          <w:b/>
          <w:u w:val="single"/>
        </w:rPr>
        <w:t xml:space="preserve"> - </w:t>
      </w:r>
      <w:r w:rsidRPr="00BD4512">
        <w:rPr>
          <w:rFonts w:ascii="Arial" w:hAnsi="Arial" w:cs="Arial"/>
          <w:b/>
          <w:u w:val="single"/>
        </w:rPr>
        <w:t>suszarki laboratoryjne - 2 szt</w:t>
      </w:r>
      <w:r>
        <w:rPr>
          <w:rFonts w:ascii="Arial" w:hAnsi="Arial" w:cs="Arial"/>
          <w:b/>
          <w:u w:val="single"/>
        </w:rPr>
        <w:t>uki:</w:t>
      </w:r>
    </w:p>
    <w:p w:rsidR="004E2B38" w:rsidRPr="00DE0385" w:rsidRDefault="004E2B38" w:rsidP="00B23AB4">
      <w:pPr>
        <w:pStyle w:val="Akapitzlist"/>
        <w:spacing w:after="0" w:line="360" w:lineRule="auto"/>
        <w:rPr>
          <w:rFonts w:ascii="Arial" w:hAnsi="Arial" w:cs="Arial"/>
          <w:u w:val="single"/>
        </w:rPr>
      </w:pP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Nastawa temperatury co 0,1</w:t>
      </w:r>
      <w:r w:rsidRPr="00BD4512">
        <w:rPr>
          <w:rFonts w:ascii="Arial" w:hAnsi="Arial" w:cs="Arial"/>
          <w:vertAlign w:val="superscript"/>
        </w:rPr>
        <w:t>o</w:t>
      </w:r>
      <w:r w:rsidRPr="00DE0385">
        <w:rPr>
          <w:rFonts w:ascii="Arial" w:hAnsi="Arial" w:cs="Arial"/>
        </w:rPr>
        <w:t>C w zakresie nie mniej niż +5</w:t>
      </w:r>
      <w:r w:rsidRPr="00BD4512">
        <w:rPr>
          <w:rFonts w:ascii="Arial" w:hAnsi="Arial" w:cs="Arial"/>
          <w:vertAlign w:val="superscript"/>
        </w:rPr>
        <w:t>o</w:t>
      </w:r>
      <w:r w:rsidRPr="00DE0385">
        <w:rPr>
          <w:rFonts w:ascii="Arial" w:hAnsi="Arial" w:cs="Arial"/>
        </w:rPr>
        <w:t>C powyżej temperatury otoczenia do +250</w:t>
      </w:r>
      <w:r w:rsidRPr="00BD4512">
        <w:rPr>
          <w:rFonts w:ascii="Arial" w:hAnsi="Arial" w:cs="Arial"/>
          <w:vertAlign w:val="superscript"/>
        </w:rPr>
        <w:t>o</w:t>
      </w:r>
      <w:r w:rsidR="00BD4512">
        <w:rPr>
          <w:rFonts w:ascii="Arial" w:hAnsi="Arial" w:cs="Arial"/>
        </w:rPr>
        <w:t>C.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Dokładność stabilizacji temperatury w punkcie +/- 0,2°C</w:t>
      </w:r>
      <w:r w:rsidR="00BD4512">
        <w:rPr>
          <w:rFonts w:ascii="Arial" w:hAnsi="Arial" w:cs="Arial"/>
        </w:rPr>
        <w:t>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Obieg powietrza grawitacyjny</w:t>
      </w:r>
      <w:r w:rsidR="00BD4512">
        <w:rPr>
          <w:rFonts w:ascii="Arial" w:hAnsi="Arial" w:cs="Arial"/>
        </w:rPr>
        <w:t>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Pojemność nie mniejsza niż 65dm</w:t>
      </w:r>
      <w:r w:rsidRPr="00DE0385">
        <w:rPr>
          <w:rFonts w:ascii="Arial" w:hAnsi="Arial" w:cs="Arial"/>
          <w:vertAlign w:val="superscript"/>
        </w:rPr>
        <w:t>3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Maksymalny czas tr</w:t>
      </w:r>
      <w:r w:rsidR="00BD4512">
        <w:rPr>
          <w:rFonts w:ascii="Arial" w:hAnsi="Arial" w:cs="Arial"/>
        </w:rPr>
        <w:t>wania programu do 144 godz.</w:t>
      </w:r>
    </w:p>
    <w:p w:rsidR="004E2B38" w:rsidRPr="00DE0385" w:rsidRDefault="00BD4512" w:rsidP="00E077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Możliwość pracy ciągłej.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Możliwość zaprogramowani</w:t>
      </w:r>
      <w:r w:rsidR="00BD4512">
        <w:rPr>
          <w:rFonts w:ascii="Arial" w:hAnsi="Arial" w:cs="Arial"/>
        </w:rPr>
        <w:t>a opóźnionego włączania aparatu.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Możliwość zaprogramowania liniowego narastania temperatury w funkcji czasu podczas dochodzenia do zadanej temperatury</w:t>
      </w:r>
      <w:r w:rsidR="00BD4512">
        <w:rPr>
          <w:rFonts w:ascii="Arial" w:hAnsi="Arial" w:cs="Arial"/>
        </w:rPr>
        <w:t>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Możliwość ustawienia sygnału alarmo</w:t>
      </w:r>
      <w:r w:rsidR="00BD4512">
        <w:rPr>
          <w:rFonts w:ascii="Arial" w:hAnsi="Arial" w:cs="Arial"/>
        </w:rPr>
        <w:t>wego (dźwiękowego i wizualnego).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Możliwość wykorzystania wejścia binarnego START/STO</w:t>
      </w:r>
      <w:r w:rsidR="00BD4512">
        <w:rPr>
          <w:rFonts w:ascii="Arial" w:hAnsi="Arial" w:cs="Arial"/>
        </w:rPr>
        <w:t>P do sterowania funkcją czasową.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Wyświetlacz LED</w:t>
      </w:r>
      <w:r w:rsidR="00BD4512">
        <w:rPr>
          <w:rFonts w:ascii="Arial" w:hAnsi="Arial" w:cs="Arial"/>
        </w:rPr>
        <w:t>.</w:t>
      </w:r>
      <w:r w:rsidRPr="00DE0385">
        <w:rPr>
          <w:rFonts w:ascii="Arial" w:hAnsi="Arial" w:cs="Arial"/>
        </w:rPr>
        <w:t xml:space="preserve"> 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Możliwość zablokowania zmian wartości </w:t>
      </w:r>
      <w:r w:rsidR="00BD4512">
        <w:rPr>
          <w:rFonts w:ascii="Arial" w:hAnsi="Arial" w:cs="Arial"/>
        </w:rPr>
        <w:t>zadanych i przycisku START/STOP.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Autonomiczne, niezależne od sterowania, zabezpieczenia przed przekroczeniem dostępnych temperatur</w:t>
      </w:r>
      <w:r w:rsidR="00BD4512">
        <w:rPr>
          <w:rFonts w:ascii="Arial" w:hAnsi="Arial" w:cs="Arial"/>
        </w:rPr>
        <w:t>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Komora z blachy nierdzewnej</w:t>
      </w:r>
      <w:r w:rsidR="00BD4512">
        <w:rPr>
          <w:rFonts w:ascii="Arial" w:hAnsi="Arial" w:cs="Arial"/>
        </w:rPr>
        <w:t>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Nie mniej niż cztery półki</w:t>
      </w:r>
      <w:r w:rsidR="00BD4512">
        <w:rPr>
          <w:rFonts w:ascii="Arial" w:hAnsi="Arial" w:cs="Arial"/>
        </w:rPr>
        <w:t>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Obudowa z blachy stalowej lakierowanej proszkowo</w:t>
      </w:r>
      <w:r w:rsidR="00BD4512">
        <w:rPr>
          <w:rFonts w:ascii="Arial" w:hAnsi="Arial" w:cs="Arial"/>
        </w:rPr>
        <w:t>.</w:t>
      </w:r>
    </w:p>
    <w:p w:rsidR="004E2B38" w:rsidRPr="00DE0385" w:rsidRDefault="004E2B38" w:rsidP="00E07710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DE0385">
        <w:rPr>
          <w:rFonts w:ascii="Arial" w:hAnsi="Arial" w:cs="Arial"/>
        </w:rPr>
        <w:t xml:space="preserve"> Minimum 2  kominki wentylacyjne.</w:t>
      </w:r>
    </w:p>
    <w:p w:rsidR="004E2B38" w:rsidRPr="00BD4512" w:rsidRDefault="004E2B38" w:rsidP="00BD4512">
      <w:pPr>
        <w:spacing w:after="0" w:line="360" w:lineRule="auto"/>
        <w:ind w:left="1135"/>
        <w:rPr>
          <w:rFonts w:ascii="Arial" w:hAnsi="Arial" w:cs="Arial"/>
        </w:rPr>
      </w:pPr>
    </w:p>
    <w:p w:rsidR="005A731D" w:rsidRPr="00C42C63" w:rsidRDefault="005A731D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Default="005A731D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Default="00BD4512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Default="00BD4512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Default="00BD4512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Default="00BD4512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Default="00BD4512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Default="00BD4512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Default="00BD4512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Default="00BD4512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5746E" w:rsidRDefault="00B5746E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Default="00BD4512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55032" w:rsidRDefault="00B55032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Default="00BD4512" w:rsidP="00B23AB4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BD4512" w:rsidRPr="00C42C63" w:rsidRDefault="00BD4512" w:rsidP="00BD4512">
      <w:pPr>
        <w:tabs>
          <w:tab w:val="left" w:pos="-993"/>
        </w:tabs>
        <w:spacing w:after="0"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C42C63">
        <w:rPr>
          <w:rFonts w:ascii="Arial" w:hAnsi="Arial" w:cs="Arial"/>
          <w:b/>
          <w:u w:val="single"/>
        </w:rPr>
        <w:t>Część I</w:t>
      </w:r>
      <w:r>
        <w:rPr>
          <w:rFonts w:ascii="Arial" w:hAnsi="Arial" w:cs="Arial"/>
          <w:b/>
          <w:u w:val="single"/>
        </w:rPr>
        <w:t>II</w:t>
      </w:r>
      <w:r w:rsidRPr="00C42C63">
        <w:rPr>
          <w:rFonts w:ascii="Arial" w:hAnsi="Arial" w:cs="Arial"/>
          <w:b/>
          <w:u w:val="single"/>
        </w:rPr>
        <w:t xml:space="preserve"> - </w:t>
      </w:r>
      <w:r w:rsidRPr="00BD4512">
        <w:rPr>
          <w:rFonts w:ascii="Arial" w:hAnsi="Arial" w:cs="Arial"/>
          <w:b/>
          <w:u w:val="single"/>
        </w:rPr>
        <w:t>termostat z chłodzeniem - 1 szt</w:t>
      </w:r>
      <w:r>
        <w:rPr>
          <w:rFonts w:ascii="Arial" w:hAnsi="Arial" w:cs="Arial"/>
          <w:b/>
          <w:u w:val="single"/>
        </w:rPr>
        <w:t>uka:</w:t>
      </w: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Pojemność nie mniejsza niż 7 litrów</w:t>
      </w:r>
      <w:r>
        <w:rPr>
          <w:rFonts w:ascii="Arial" w:hAnsi="Arial" w:cs="Arial"/>
        </w:rPr>
        <w:t>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Zakres temperatur: - 20°C ÷ +200°C</w:t>
      </w:r>
      <w:r>
        <w:rPr>
          <w:rFonts w:ascii="Arial" w:hAnsi="Arial" w:cs="Arial"/>
        </w:rPr>
        <w:t>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Moc grzewcza nie mniejsza niż 2000W</w:t>
      </w:r>
      <w:r>
        <w:rPr>
          <w:rFonts w:ascii="Arial" w:hAnsi="Arial" w:cs="Arial"/>
        </w:rPr>
        <w:t>.</w:t>
      </w:r>
      <w:r w:rsidRPr="00E07710">
        <w:rPr>
          <w:rFonts w:ascii="Arial" w:hAnsi="Arial" w:cs="Arial"/>
        </w:rPr>
        <w:t xml:space="preserve"> 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Zbiornik ze stali nierdzewnej z pokrywą i zaworem spustowym</w:t>
      </w:r>
      <w:r>
        <w:rPr>
          <w:rFonts w:ascii="Arial" w:hAnsi="Arial" w:cs="Arial"/>
        </w:rPr>
        <w:t>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Wyświetlacz LCD nie mniejszy niż 3.75" o rozdzielczości 0.01°C</w:t>
      </w:r>
      <w:r>
        <w:rPr>
          <w:rFonts w:ascii="Arial" w:hAnsi="Arial" w:cs="Arial"/>
        </w:rPr>
        <w:t>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Ochrona przed przegrzaniem</w:t>
      </w:r>
      <w:r>
        <w:rPr>
          <w:rFonts w:ascii="Arial" w:hAnsi="Arial" w:cs="Arial"/>
        </w:rPr>
        <w:t>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Sygnalizacja zbyt niskiego poziomu płynu</w:t>
      </w:r>
      <w:r>
        <w:rPr>
          <w:rFonts w:ascii="Arial" w:hAnsi="Arial" w:cs="Arial"/>
        </w:rPr>
        <w:t>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Blat termostatu o wysokiej odporności chemicznej</w:t>
      </w:r>
      <w:r>
        <w:rPr>
          <w:rFonts w:ascii="Arial" w:hAnsi="Arial" w:cs="Arial"/>
        </w:rPr>
        <w:t>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Wyjścia przynajmniej jedno z następujących: RS232/RS485, USB, Ethernet</w:t>
      </w:r>
      <w:r>
        <w:rPr>
          <w:rFonts w:ascii="Arial" w:hAnsi="Arial" w:cs="Arial"/>
        </w:rPr>
        <w:t>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Stabilność temperatury nie gorsza niż [ºC] ±0,02</w:t>
      </w:r>
      <w:r>
        <w:rPr>
          <w:rFonts w:ascii="Arial" w:hAnsi="Arial" w:cs="Arial"/>
        </w:rPr>
        <w:t>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Obroto</w:t>
      </w:r>
      <w:r>
        <w:rPr>
          <w:rFonts w:ascii="Arial" w:hAnsi="Arial" w:cs="Arial"/>
        </w:rPr>
        <w:t>we mocowanie głowicy kontrolera.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Pompa z regulowaną prędkością</w:t>
      </w:r>
      <w:r>
        <w:rPr>
          <w:rFonts w:ascii="Arial" w:hAnsi="Arial" w:cs="Arial"/>
        </w:rPr>
        <w:t>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Wydajność tłoczenia [l/min] nie gorsza niż 16l/min</w:t>
      </w:r>
      <w:r>
        <w:rPr>
          <w:rFonts w:ascii="Arial" w:hAnsi="Arial" w:cs="Arial"/>
        </w:rPr>
        <w:t>.</w:t>
      </w:r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u w:val="single"/>
        </w:rPr>
      </w:pPr>
      <w:r w:rsidRPr="00E07710">
        <w:rPr>
          <w:rFonts w:ascii="Arial" w:hAnsi="Arial" w:cs="Arial"/>
        </w:rPr>
        <w:t>Wydajność ssania [l/min] nie gorsza niż 11l/min</w:t>
      </w:r>
      <w:r>
        <w:rPr>
          <w:rFonts w:ascii="Arial" w:hAnsi="Arial" w:cs="Arial"/>
        </w:rPr>
        <w:t>.</w:t>
      </w:r>
    </w:p>
    <w:p w:rsid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E07710">
        <w:rPr>
          <w:rFonts w:ascii="Arial" w:hAnsi="Arial" w:cs="Arial"/>
        </w:rPr>
        <w:t xml:space="preserve">Wymiary otworu łaźni nie mniejsze niż 155 x 140 </w:t>
      </w:r>
      <w:proofErr w:type="spellStart"/>
      <w:r w:rsidRPr="00E07710">
        <w:rPr>
          <w:rFonts w:ascii="Arial" w:hAnsi="Arial" w:cs="Arial"/>
        </w:rPr>
        <w:t>mm</w:t>
      </w:r>
      <w:r>
        <w:rPr>
          <w:rFonts w:ascii="Arial" w:hAnsi="Arial" w:cs="Arial"/>
        </w:rPr>
        <w:t>.</w:t>
      </w:r>
      <w:proofErr w:type="spellEnd"/>
    </w:p>
    <w:p w:rsidR="00E07710" w:rsidRPr="00E07710" w:rsidRDefault="00E07710" w:rsidP="00E077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E07710">
        <w:rPr>
          <w:rFonts w:ascii="Arial" w:hAnsi="Arial" w:cs="Arial"/>
        </w:rPr>
        <w:t xml:space="preserve">Głębokość robocza komory min 125 </w:t>
      </w:r>
      <w:proofErr w:type="spellStart"/>
      <w:r w:rsidRPr="00E07710">
        <w:rPr>
          <w:rFonts w:ascii="Arial" w:hAnsi="Arial" w:cs="Arial"/>
        </w:rPr>
        <w:t>mm</w:t>
      </w:r>
      <w:proofErr w:type="spellEnd"/>
      <w:r w:rsidRPr="00E07710">
        <w:rPr>
          <w:rFonts w:ascii="Arial" w:hAnsi="Arial" w:cs="Arial"/>
        </w:rPr>
        <w:t>.</w:t>
      </w: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Pr="00C42C63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5A731D" w:rsidRDefault="005A731D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4402D7" w:rsidRPr="00C42C63" w:rsidRDefault="004402D7" w:rsidP="00615302">
      <w:pPr>
        <w:tabs>
          <w:tab w:val="left" w:pos="-99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2E1126" w:rsidRPr="008A07DD" w:rsidRDefault="002E1126" w:rsidP="00A70FB7">
      <w:pPr>
        <w:spacing w:after="0"/>
        <w:jc w:val="both"/>
        <w:rPr>
          <w:rFonts w:ascii="Arial" w:hAnsi="Arial" w:cs="Arial"/>
          <w:b/>
        </w:rPr>
      </w:pPr>
    </w:p>
    <w:sectPr w:rsidR="002E1126" w:rsidRPr="008A07DD" w:rsidSect="001546B5">
      <w:headerReference w:type="default" r:id="rId7"/>
      <w:foot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6E" w:rsidRDefault="00B5746E" w:rsidP="00C558E9">
      <w:pPr>
        <w:spacing w:after="0" w:line="240" w:lineRule="auto"/>
      </w:pPr>
      <w:r>
        <w:separator/>
      </w:r>
    </w:p>
  </w:endnote>
  <w:endnote w:type="continuationSeparator" w:id="0">
    <w:p w:rsidR="00B5746E" w:rsidRDefault="00B5746E" w:rsidP="00C5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9532"/>
      <w:docPartObj>
        <w:docPartGallery w:val="Page Numbers (Bottom of Page)"/>
        <w:docPartUnique/>
      </w:docPartObj>
    </w:sdtPr>
    <w:sdtContent>
      <w:p w:rsidR="00B5746E" w:rsidRDefault="00B5746E" w:rsidP="005A731D">
        <w:pPr>
          <w:pStyle w:val="Stopka"/>
          <w:ind w:left="426" w:right="565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________________________________________________________________________________</w:t>
        </w:r>
        <w:r>
          <w:rPr>
            <w:rFonts w:ascii="Arial" w:hAnsi="Arial" w:cs="Arial"/>
            <w:sz w:val="18"/>
            <w:szCs w:val="18"/>
          </w:rPr>
          <w:br/>
          <w:t>Uniwersytet Gdański, Dział Zamówień Publicznych, ul. Bażyńskiego 1A, 80-952 Gdańsk</w:t>
        </w:r>
      </w:p>
      <w:p w:rsidR="00B5746E" w:rsidRDefault="00B5746E" w:rsidP="001546B5">
        <w:pPr>
          <w:pStyle w:val="Stopka"/>
          <w:ind w:right="281"/>
          <w:jc w:val="right"/>
        </w:pPr>
        <w:r w:rsidRPr="00A808A7">
          <w:rPr>
            <w:rFonts w:ascii="Arial" w:hAnsi="Arial" w:cs="Arial"/>
            <w:sz w:val="18"/>
            <w:szCs w:val="18"/>
          </w:rPr>
          <w:t xml:space="preserve">str. </w:t>
        </w:r>
        <w:r w:rsidR="005E240F" w:rsidRPr="00A808A7">
          <w:rPr>
            <w:rFonts w:ascii="Arial" w:hAnsi="Arial" w:cs="Arial"/>
            <w:sz w:val="18"/>
            <w:szCs w:val="18"/>
          </w:rPr>
          <w:fldChar w:fldCharType="begin"/>
        </w:r>
        <w:r w:rsidRPr="00A808A7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5E240F" w:rsidRPr="00A808A7">
          <w:rPr>
            <w:rFonts w:ascii="Arial" w:hAnsi="Arial" w:cs="Arial"/>
            <w:sz w:val="18"/>
            <w:szCs w:val="18"/>
          </w:rPr>
          <w:fldChar w:fldCharType="separate"/>
        </w:r>
        <w:r w:rsidR="00E07710">
          <w:rPr>
            <w:rFonts w:ascii="Arial" w:hAnsi="Arial" w:cs="Arial"/>
            <w:noProof/>
            <w:sz w:val="18"/>
            <w:szCs w:val="18"/>
          </w:rPr>
          <w:t>5</w:t>
        </w:r>
        <w:r w:rsidR="005E240F" w:rsidRPr="00A808A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6E" w:rsidRDefault="00B5746E" w:rsidP="00C558E9">
      <w:pPr>
        <w:spacing w:after="0" w:line="240" w:lineRule="auto"/>
      </w:pPr>
      <w:r>
        <w:separator/>
      </w:r>
    </w:p>
  </w:footnote>
  <w:footnote w:type="continuationSeparator" w:id="0">
    <w:p w:rsidR="00B5746E" w:rsidRDefault="00B5746E" w:rsidP="00C5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6E" w:rsidRPr="001546B5" w:rsidRDefault="00B5746E" w:rsidP="001546B5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A120-211-149/14/WW – załącznik nr 2 do SIWZ - </w:t>
    </w:r>
    <w:r w:rsidRPr="0010390B">
      <w:rPr>
        <w:rFonts w:ascii="Arial" w:hAnsi="Arial" w:cs="Arial"/>
        <w:i/>
        <w:sz w:val="18"/>
        <w:szCs w:val="18"/>
      </w:rPr>
      <w:t>szczegó</w:t>
    </w:r>
    <w:r>
      <w:rPr>
        <w:rFonts w:ascii="Arial" w:hAnsi="Arial" w:cs="Arial"/>
        <w:i/>
        <w:sz w:val="18"/>
        <w:szCs w:val="18"/>
      </w:rPr>
      <w:t>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AF6"/>
    <w:multiLevelType w:val="hybridMultilevel"/>
    <w:tmpl w:val="B818248A"/>
    <w:lvl w:ilvl="0" w:tplc="2D72B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1348F8"/>
    <w:multiLevelType w:val="hybridMultilevel"/>
    <w:tmpl w:val="1F3A8000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281587"/>
    <w:multiLevelType w:val="hybridMultilevel"/>
    <w:tmpl w:val="7F1CD6CE"/>
    <w:lvl w:ilvl="0" w:tplc="2D2AF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2A5BC1"/>
    <w:multiLevelType w:val="hybridMultilevel"/>
    <w:tmpl w:val="5570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0E88"/>
    <w:multiLevelType w:val="hybridMultilevel"/>
    <w:tmpl w:val="750EFABE"/>
    <w:lvl w:ilvl="0" w:tplc="9F18E5F6">
      <w:start w:val="1"/>
      <w:numFmt w:val="decimal"/>
      <w:lvlText w:val="%1."/>
      <w:lvlJc w:val="left"/>
      <w:pPr>
        <w:ind w:left="1495" w:hanging="360"/>
      </w:pPr>
      <w:rPr>
        <w:rFonts w:ascii="Arial" w:eastAsia="Calibri" w:hAnsi="Arial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0EC0"/>
    <w:multiLevelType w:val="hybridMultilevel"/>
    <w:tmpl w:val="8EFCDADE"/>
    <w:lvl w:ilvl="0" w:tplc="F0F45C0E">
      <w:start w:val="1"/>
      <w:numFmt w:val="upperLetter"/>
      <w:lvlText w:val="%1."/>
      <w:lvlJc w:val="left"/>
      <w:pPr>
        <w:ind w:left="1004" w:hanging="720"/>
      </w:pPr>
      <w:rPr>
        <w:rFonts w:hint="default"/>
        <w:b w:val="0"/>
        <w:i w:val="0"/>
        <w:sz w:val="22"/>
        <w:szCs w:val="22"/>
        <w:u w:val="none"/>
      </w:rPr>
    </w:lvl>
    <w:lvl w:ilvl="1" w:tplc="0082C4BC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Calibri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197"/>
    <w:rsid w:val="00005999"/>
    <w:rsid w:val="00010646"/>
    <w:rsid w:val="00014D64"/>
    <w:rsid w:val="00023BB8"/>
    <w:rsid w:val="0003228C"/>
    <w:rsid w:val="00034A16"/>
    <w:rsid w:val="00065E14"/>
    <w:rsid w:val="0007106B"/>
    <w:rsid w:val="000D01F0"/>
    <w:rsid w:val="000D1379"/>
    <w:rsid w:val="00113243"/>
    <w:rsid w:val="001239B7"/>
    <w:rsid w:val="001546B5"/>
    <w:rsid w:val="00165682"/>
    <w:rsid w:val="001659C1"/>
    <w:rsid w:val="001C2949"/>
    <w:rsid w:val="001E6EBD"/>
    <w:rsid w:val="00231377"/>
    <w:rsid w:val="00250998"/>
    <w:rsid w:val="002609AC"/>
    <w:rsid w:val="00265CA3"/>
    <w:rsid w:val="00277BDD"/>
    <w:rsid w:val="002B706F"/>
    <w:rsid w:val="002E1126"/>
    <w:rsid w:val="00320D74"/>
    <w:rsid w:val="00334CFD"/>
    <w:rsid w:val="00351350"/>
    <w:rsid w:val="00354C0C"/>
    <w:rsid w:val="0039644F"/>
    <w:rsid w:val="003A4F85"/>
    <w:rsid w:val="003B4DFD"/>
    <w:rsid w:val="003C1093"/>
    <w:rsid w:val="003C4446"/>
    <w:rsid w:val="003E3906"/>
    <w:rsid w:val="003F0D39"/>
    <w:rsid w:val="004402D7"/>
    <w:rsid w:val="00440A4D"/>
    <w:rsid w:val="004529BB"/>
    <w:rsid w:val="00484935"/>
    <w:rsid w:val="004D6D1F"/>
    <w:rsid w:val="004E2B38"/>
    <w:rsid w:val="004E4810"/>
    <w:rsid w:val="004F4197"/>
    <w:rsid w:val="00521F50"/>
    <w:rsid w:val="0053224E"/>
    <w:rsid w:val="00533451"/>
    <w:rsid w:val="005425CB"/>
    <w:rsid w:val="00544AC0"/>
    <w:rsid w:val="0055500A"/>
    <w:rsid w:val="00555453"/>
    <w:rsid w:val="00555F64"/>
    <w:rsid w:val="00557D0B"/>
    <w:rsid w:val="00560600"/>
    <w:rsid w:val="00562D1E"/>
    <w:rsid w:val="005A0A34"/>
    <w:rsid w:val="005A6A50"/>
    <w:rsid w:val="005A731D"/>
    <w:rsid w:val="005A7C33"/>
    <w:rsid w:val="005E0CCE"/>
    <w:rsid w:val="005E240F"/>
    <w:rsid w:val="005F27EA"/>
    <w:rsid w:val="00615302"/>
    <w:rsid w:val="0061743D"/>
    <w:rsid w:val="00620736"/>
    <w:rsid w:val="00621506"/>
    <w:rsid w:val="006215F7"/>
    <w:rsid w:val="006222F7"/>
    <w:rsid w:val="00642D61"/>
    <w:rsid w:val="00684EB4"/>
    <w:rsid w:val="006B6A7E"/>
    <w:rsid w:val="006D0B95"/>
    <w:rsid w:val="00707F1C"/>
    <w:rsid w:val="00711279"/>
    <w:rsid w:val="00716459"/>
    <w:rsid w:val="007241D9"/>
    <w:rsid w:val="007538F4"/>
    <w:rsid w:val="00763407"/>
    <w:rsid w:val="00766A6B"/>
    <w:rsid w:val="007A591F"/>
    <w:rsid w:val="007B0272"/>
    <w:rsid w:val="007D487B"/>
    <w:rsid w:val="007F12ED"/>
    <w:rsid w:val="00804D22"/>
    <w:rsid w:val="00823EFD"/>
    <w:rsid w:val="008A07DD"/>
    <w:rsid w:val="008A6ECB"/>
    <w:rsid w:val="008C3E11"/>
    <w:rsid w:val="008C5358"/>
    <w:rsid w:val="008D0773"/>
    <w:rsid w:val="008D2C12"/>
    <w:rsid w:val="008D7953"/>
    <w:rsid w:val="008F0FED"/>
    <w:rsid w:val="009076D1"/>
    <w:rsid w:val="00926A52"/>
    <w:rsid w:val="00945617"/>
    <w:rsid w:val="00960AA5"/>
    <w:rsid w:val="00964276"/>
    <w:rsid w:val="0096573F"/>
    <w:rsid w:val="009730BC"/>
    <w:rsid w:val="00980B47"/>
    <w:rsid w:val="009A0AC2"/>
    <w:rsid w:val="009B4EB6"/>
    <w:rsid w:val="009D1C28"/>
    <w:rsid w:val="009D653C"/>
    <w:rsid w:val="009F098B"/>
    <w:rsid w:val="009F5873"/>
    <w:rsid w:val="00A01131"/>
    <w:rsid w:val="00A24E8B"/>
    <w:rsid w:val="00A67968"/>
    <w:rsid w:val="00A70FB7"/>
    <w:rsid w:val="00A720AA"/>
    <w:rsid w:val="00A747FF"/>
    <w:rsid w:val="00AB1190"/>
    <w:rsid w:val="00AE0428"/>
    <w:rsid w:val="00AE1B99"/>
    <w:rsid w:val="00AF2ACB"/>
    <w:rsid w:val="00B00728"/>
    <w:rsid w:val="00B23AB4"/>
    <w:rsid w:val="00B26989"/>
    <w:rsid w:val="00B53399"/>
    <w:rsid w:val="00B55032"/>
    <w:rsid w:val="00B5746E"/>
    <w:rsid w:val="00B602F5"/>
    <w:rsid w:val="00BB32D0"/>
    <w:rsid w:val="00BD4512"/>
    <w:rsid w:val="00BD6548"/>
    <w:rsid w:val="00BE595D"/>
    <w:rsid w:val="00C1097E"/>
    <w:rsid w:val="00C408A5"/>
    <w:rsid w:val="00C42C63"/>
    <w:rsid w:val="00C558E9"/>
    <w:rsid w:val="00C753EE"/>
    <w:rsid w:val="00C76E6E"/>
    <w:rsid w:val="00C834E9"/>
    <w:rsid w:val="00C85FCD"/>
    <w:rsid w:val="00CC45B8"/>
    <w:rsid w:val="00CE0653"/>
    <w:rsid w:val="00CF3299"/>
    <w:rsid w:val="00D306AD"/>
    <w:rsid w:val="00D41B11"/>
    <w:rsid w:val="00DC5601"/>
    <w:rsid w:val="00DD1885"/>
    <w:rsid w:val="00DE0385"/>
    <w:rsid w:val="00E004F1"/>
    <w:rsid w:val="00E01C60"/>
    <w:rsid w:val="00E05482"/>
    <w:rsid w:val="00E07710"/>
    <w:rsid w:val="00E10BF7"/>
    <w:rsid w:val="00E22B22"/>
    <w:rsid w:val="00E353CE"/>
    <w:rsid w:val="00E70DC0"/>
    <w:rsid w:val="00E931ED"/>
    <w:rsid w:val="00EB6BA8"/>
    <w:rsid w:val="00ED611B"/>
    <w:rsid w:val="00EE04F2"/>
    <w:rsid w:val="00EF0CD0"/>
    <w:rsid w:val="00F143EB"/>
    <w:rsid w:val="00F614CC"/>
    <w:rsid w:val="00F70217"/>
    <w:rsid w:val="00F92946"/>
    <w:rsid w:val="00F950A9"/>
    <w:rsid w:val="00F95B3C"/>
    <w:rsid w:val="00FA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paragraph" w:styleId="Nagwek1">
    <w:name w:val="heading 1"/>
    <w:basedOn w:val="Normalny"/>
    <w:next w:val="Normalny"/>
    <w:link w:val="Nagwek1Znak"/>
    <w:qFormat/>
    <w:rsid w:val="003C44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58E9"/>
  </w:style>
  <w:style w:type="paragraph" w:styleId="Stopka">
    <w:name w:val="footer"/>
    <w:basedOn w:val="Normalny"/>
    <w:link w:val="StopkaZnak"/>
    <w:unhideWhenUsed/>
    <w:rsid w:val="00C5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558E9"/>
  </w:style>
  <w:style w:type="paragraph" w:styleId="Akapitzlist">
    <w:name w:val="List Paragraph"/>
    <w:basedOn w:val="Normalny"/>
    <w:uiPriority w:val="34"/>
    <w:qFormat/>
    <w:rsid w:val="0062073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03228C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53399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39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621506"/>
    <w:pPr>
      <w:tabs>
        <w:tab w:val="left" w:pos="-720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3C444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E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E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128</cp:revision>
  <cp:lastPrinted>2014-08-07T06:36:00Z</cp:lastPrinted>
  <dcterms:created xsi:type="dcterms:W3CDTF">2014-02-11T11:12:00Z</dcterms:created>
  <dcterms:modified xsi:type="dcterms:W3CDTF">2014-08-22T12:01:00Z</dcterms:modified>
</cp:coreProperties>
</file>