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D36714" w:rsidRPr="00C9188B" w:rsidTr="00D55C90">
        <w:trPr>
          <w:trHeight w:val="1087"/>
        </w:trPr>
        <w:tc>
          <w:tcPr>
            <w:tcW w:w="2235" w:type="dxa"/>
          </w:tcPr>
          <w:p w:rsidR="00D36714" w:rsidRPr="00C9188B" w:rsidRDefault="00D36714" w:rsidP="00D36714"/>
        </w:tc>
        <w:tc>
          <w:tcPr>
            <w:tcW w:w="5670" w:type="dxa"/>
          </w:tcPr>
          <w:p w:rsidR="00D55C90" w:rsidRPr="00C9188B" w:rsidRDefault="00D55C90" w:rsidP="00D55C90">
            <w:pPr>
              <w:tabs>
                <w:tab w:val="left" w:pos="4020"/>
              </w:tabs>
              <w:jc w:val="center"/>
              <w:rPr>
                <w:sz w:val="16"/>
                <w:szCs w:val="16"/>
              </w:rPr>
            </w:pPr>
            <w:r w:rsidRPr="00C9188B">
              <w:rPr>
                <w:sz w:val="16"/>
                <w:szCs w:val="16"/>
              </w:rPr>
              <w:t>SIWZ postępowanie A120-211-</w:t>
            </w:r>
            <w:r>
              <w:rPr>
                <w:sz w:val="16"/>
                <w:szCs w:val="16"/>
              </w:rPr>
              <w:t>199</w:t>
            </w:r>
            <w:r w:rsidRPr="00C9188B">
              <w:rPr>
                <w:sz w:val="16"/>
                <w:szCs w:val="16"/>
              </w:rPr>
              <w:t>/14/JC - załącznik nr 4  - projekt umowy</w:t>
            </w:r>
          </w:p>
          <w:p w:rsidR="00D36714" w:rsidRPr="00C9188B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C9188B" w:rsidRDefault="00D36714" w:rsidP="00D36714">
            <w:pPr>
              <w:jc w:val="right"/>
            </w:pPr>
          </w:p>
        </w:tc>
      </w:tr>
    </w:tbl>
    <w:p w:rsidR="00733D51" w:rsidRPr="00C9188B" w:rsidRDefault="00733D51"/>
    <w:p w:rsidR="00C32E11" w:rsidRPr="00C9188B" w:rsidRDefault="00C32E11" w:rsidP="00C65879">
      <w:pPr>
        <w:jc w:val="right"/>
        <w:rPr>
          <w:bCs/>
        </w:rPr>
      </w:pPr>
    </w:p>
    <w:p w:rsidR="00BE4EA4" w:rsidRPr="00C9188B" w:rsidRDefault="00BE4EA4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PROJEKT</w:t>
      </w:r>
    </w:p>
    <w:p w:rsidR="00C0571B" w:rsidRDefault="00C0571B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UMOWA nr A120-211-1</w:t>
      </w:r>
      <w:r w:rsidR="00D55C90">
        <w:rPr>
          <w:b/>
          <w:sz w:val="20"/>
          <w:szCs w:val="20"/>
        </w:rPr>
        <w:t>99</w:t>
      </w:r>
      <w:r w:rsidRPr="00C9188B">
        <w:rPr>
          <w:b/>
          <w:sz w:val="20"/>
          <w:szCs w:val="20"/>
        </w:rPr>
        <w:t>/14/JC</w:t>
      </w:r>
      <w:r w:rsidR="00FC27B4">
        <w:rPr>
          <w:b/>
          <w:sz w:val="20"/>
          <w:szCs w:val="20"/>
        </w:rPr>
        <w:t xml:space="preserve"> </w:t>
      </w:r>
    </w:p>
    <w:p w:rsidR="00CF60B6" w:rsidRPr="00CF60B6" w:rsidRDefault="00CF60B6" w:rsidP="00C0571B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z</w:t>
      </w:r>
      <w:r w:rsidRPr="00CF60B6">
        <w:rPr>
          <w:i/>
          <w:sz w:val="20"/>
          <w:szCs w:val="20"/>
        </w:rPr>
        <w:t xml:space="preserve">modyfikowany </w:t>
      </w:r>
      <w:r w:rsidRPr="00CF60B6">
        <w:rPr>
          <w:i/>
          <w:sz w:val="20"/>
          <w:szCs w:val="20"/>
        </w:rPr>
        <w:t>§ 3</w:t>
      </w:r>
      <w:r w:rsidRPr="00CF60B6">
        <w:rPr>
          <w:i/>
          <w:sz w:val="20"/>
          <w:szCs w:val="20"/>
        </w:rPr>
        <w:t xml:space="preserve"> ust. 8  w dniu 07.11.2014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zawarta w dniu   ………….....................................  roku w Gdańsku pomiędzy:</w:t>
      </w:r>
    </w:p>
    <w:p w:rsidR="00BE4EA4" w:rsidRPr="00C9188B" w:rsidRDefault="00BE4EA4" w:rsidP="00177C8C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>Uniwersytetem Gdańskim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 xml:space="preserve">80-952 Gdańsk 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bCs/>
          <w:sz w:val="20"/>
          <w:szCs w:val="20"/>
        </w:rPr>
        <w:t xml:space="preserve">ul. Bażyńskiego 1A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reprezentowanym przez: ……………………………………………………………………………………… działającego na podstawie pełnomocnictwa udzielonego przez Rektora prof. dr hab. Bernarda </w:t>
      </w:r>
      <w:proofErr w:type="spellStart"/>
      <w:r w:rsidRPr="00C9188B">
        <w:rPr>
          <w:sz w:val="20"/>
          <w:szCs w:val="20"/>
        </w:rPr>
        <w:t>Lammka</w:t>
      </w:r>
      <w:proofErr w:type="spellEnd"/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zwanym dalej </w:t>
      </w:r>
      <w:r w:rsidRPr="00C9188B">
        <w:rPr>
          <w:b/>
          <w:sz w:val="20"/>
          <w:szCs w:val="20"/>
        </w:rPr>
        <w:t>Zamawiającym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a: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 siedzibą w……………………………………………………………………………………………..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REGON:…………………….   NIP:………………………………..   KRS………………………….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przy  Sądzie ………………………………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reprezentowaną przez: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1. 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both"/>
        <w:rPr>
          <w:b/>
          <w:bCs/>
          <w:sz w:val="20"/>
          <w:szCs w:val="20"/>
        </w:rPr>
      </w:pPr>
      <w:r w:rsidRPr="00C9188B">
        <w:rPr>
          <w:sz w:val="20"/>
          <w:szCs w:val="20"/>
        </w:rPr>
        <w:t xml:space="preserve">zwaną dalej  </w:t>
      </w:r>
      <w:r w:rsidRPr="00C9188B">
        <w:rPr>
          <w:b/>
          <w:bCs/>
          <w:sz w:val="20"/>
          <w:szCs w:val="20"/>
        </w:rPr>
        <w:t>Wykonawcą</w:t>
      </w:r>
      <w:r w:rsidRPr="00C9188B">
        <w:rPr>
          <w:bCs/>
          <w:sz w:val="20"/>
          <w:szCs w:val="20"/>
        </w:rPr>
        <w:t>.</w:t>
      </w:r>
    </w:p>
    <w:p w:rsidR="00BE4EA4" w:rsidRPr="00C9188B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</w:rPr>
      </w:pPr>
    </w:p>
    <w:p w:rsidR="00BE4EA4" w:rsidRPr="00C9188B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wyniku postępowania o udzielenie zamówienia publicznego na  podstawie  art. 39 ustawy </w:t>
      </w:r>
      <w:r w:rsidRPr="00C9188B">
        <w:rPr>
          <w:color w:val="000000"/>
          <w:sz w:val="20"/>
          <w:szCs w:val="20"/>
        </w:rPr>
        <w:t>z dnia 29 stycznia 2004 r. Prawo zamówień publicznych</w:t>
      </w:r>
      <w:r w:rsidRPr="00C9188B">
        <w:rPr>
          <w:b/>
          <w:color w:val="000000"/>
          <w:sz w:val="20"/>
          <w:szCs w:val="20"/>
        </w:rPr>
        <w:t xml:space="preserve">, </w:t>
      </w:r>
      <w:r w:rsidRPr="00C9188B">
        <w:rPr>
          <w:color w:val="000000"/>
          <w:sz w:val="20"/>
          <w:szCs w:val="20"/>
        </w:rPr>
        <w:t xml:space="preserve">(tekst jednolity Dz. U. z 2010 r. Nr 113, poz.759 z </w:t>
      </w:r>
      <w:proofErr w:type="spellStart"/>
      <w:r w:rsidRPr="00C9188B">
        <w:rPr>
          <w:color w:val="000000"/>
          <w:sz w:val="20"/>
          <w:szCs w:val="20"/>
        </w:rPr>
        <w:t>późn</w:t>
      </w:r>
      <w:proofErr w:type="spellEnd"/>
      <w:r w:rsidRPr="00C9188B">
        <w:rPr>
          <w:color w:val="000000"/>
          <w:sz w:val="20"/>
          <w:szCs w:val="20"/>
        </w:rPr>
        <w:t xml:space="preserve">. </w:t>
      </w:r>
      <w:proofErr w:type="spellStart"/>
      <w:r w:rsidRPr="00C9188B">
        <w:rPr>
          <w:color w:val="000000"/>
          <w:sz w:val="20"/>
          <w:szCs w:val="20"/>
        </w:rPr>
        <w:t>zm</w:t>
      </w:r>
      <w:proofErr w:type="spellEnd"/>
      <w:r w:rsidRPr="00C9188B">
        <w:rPr>
          <w:color w:val="000000"/>
          <w:sz w:val="20"/>
          <w:szCs w:val="20"/>
        </w:rPr>
        <w:t>),</w:t>
      </w:r>
      <w:r w:rsidRPr="00C9188B">
        <w:rPr>
          <w:sz w:val="20"/>
          <w:szCs w:val="20"/>
        </w:rPr>
        <w:t xml:space="preserve"> w trybie przetargu nie</w:t>
      </w:r>
      <w:r w:rsidR="002E7372">
        <w:rPr>
          <w:sz w:val="20"/>
          <w:szCs w:val="20"/>
        </w:rPr>
        <w:t>o</w:t>
      </w:r>
      <w:r w:rsidRPr="00C9188B">
        <w:rPr>
          <w:sz w:val="20"/>
          <w:szCs w:val="20"/>
        </w:rPr>
        <w:t xml:space="preserve">graniczonego została zawarta umowa następującej treści:   </w:t>
      </w:r>
    </w:p>
    <w:p w:rsidR="00BE4EA4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1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 umowy</w:t>
      </w:r>
    </w:p>
    <w:p w:rsidR="00D55C90" w:rsidRDefault="00D55C90" w:rsidP="00D55C90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Przedmiotem umowy jest </w:t>
      </w:r>
      <w:r w:rsidR="00800E61">
        <w:rPr>
          <w:sz w:val="20"/>
          <w:szCs w:val="20"/>
        </w:rPr>
        <w:t>dostawa badawczego mikroskopu stereoskopowego z zesta</w:t>
      </w:r>
      <w:r w:rsidR="00E51E4B">
        <w:rPr>
          <w:sz w:val="20"/>
          <w:szCs w:val="20"/>
        </w:rPr>
        <w:t>w</w:t>
      </w:r>
      <w:r w:rsidR="00800E61">
        <w:rPr>
          <w:sz w:val="20"/>
          <w:szCs w:val="20"/>
        </w:rPr>
        <w:t xml:space="preserve">em do polaryzacji światła przechodzącego i kamerą </w:t>
      </w:r>
      <w:r w:rsidR="002E7372">
        <w:rPr>
          <w:sz w:val="20"/>
          <w:szCs w:val="20"/>
        </w:rPr>
        <w:t xml:space="preserve">szt. 1 </w:t>
      </w:r>
      <w:r w:rsidR="00800E61">
        <w:rPr>
          <w:sz w:val="20"/>
          <w:szCs w:val="20"/>
        </w:rPr>
        <w:t xml:space="preserve">dla </w:t>
      </w:r>
      <w:r>
        <w:rPr>
          <w:rFonts w:cs="Arial"/>
          <w:sz w:val="20"/>
          <w:szCs w:val="20"/>
        </w:rPr>
        <w:t xml:space="preserve"> Zakład</w:t>
      </w:r>
      <w:r w:rsidR="00800E61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 Biologii i Ekologii Morza Instytutu Oceanografii Uniwersytetu Gdańskiego, zwan</w:t>
      </w:r>
      <w:r w:rsidR="00CB6C39">
        <w:rPr>
          <w:rFonts w:cs="Arial"/>
          <w:sz w:val="20"/>
          <w:szCs w:val="20"/>
        </w:rPr>
        <w:t>ych</w:t>
      </w:r>
      <w:r>
        <w:rPr>
          <w:rFonts w:cs="Arial"/>
          <w:sz w:val="20"/>
          <w:szCs w:val="20"/>
        </w:rPr>
        <w:t xml:space="preserve"> dalej sprzętem.</w:t>
      </w:r>
    </w:p>
    <w:p w:rsidR="00D55C90" w:rsidRPr="00E51E4B" w:rsidRDefault="00D55C90" w:rsidP="00D55C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Wykonawca zobowiązuje się do zrealizowania pełnego zakresu rzeczowego niniejszej umowy zgodnie </w:t>
      </w:r>
      <w:r>
        <w:rPr>
          <w:sz w:val="20"/>
          <w:szCs w:val="20"/>
        </w:rPr>
        <w:br/>
        <w:t>z obowiązującymi przepisami, ogólnie przyjętą wiedzą w tym zakresie, ofertą Wykonawcy oraz ustaleniami z  Zamawiającym.</w:t>
      </w:r>
    </w:p>
    <w:p w:rsidR="00E51E4B" w:rsidRDefault="00E51E4B" w:rsidP="00D55C9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 xml:space="preserve">Szczegółowy opis przedmiotu umowy zawarty jest w </w:t>
      </w:r>
      <w:r w:rsidRPr="00E51E4B">
        <w:rPr>
          <w:i/>
          <w:sz w:val="20"/>
          <w:szCs w:val="20"/>
        </w:rPr>
        <w:t>załączniku 2 do SIWZ</w:t>
      </w:r>
      <w:r>
        <w:rPr>
          <w:b/>
          <w:i/>
          <w:sz w:val="20"/>
          <w:szCs w:val="20"/>
        </w:rPr>
        <w:t>.</w:t>
      </w:r>
    </w:p>
    <w:p w:rsidR="00D55C90" w:rsidRDefault="00D55C90" w:rsidP="00D55C90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Miejscem dostawy i instalacji sprzętu jest Zakład Biologii i Ekologii Morza Instytutu Oceanografii </w:t>
      </w:r>
      <w:r>
        <w:rPr>
          <w:rFonts w:cs="Arial"/>
          <w:sz w:val="20"/>
          <w:szCs w:val="20"/>
        </w:rPr>
        <w:t>Uniwersytetu Gdańskiego, 81-378 Gdynia, Al. Marszałka Piłsudskiego 46.</w:t>
      </w:r>
    </w:p>
    <w:p w:rsidR="00D55C90" w:rsidRDefault="00D55C90" w:rsidP="00D55C90">
      <w:pPr>
        <w:spacing w:line="360" w:lineRule="auto"/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ind w:left="284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2</w:t>
      </w:r>
    </w:p>
    <w:p w:rsidR="00D55C90" w:rsidRDefault="00D55C90" w:rsidP="00D55C90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Obowiązki  Wykonawcy  </w:t>
      </w:r>
    </w:p>
    <w:p w:rsidR="00D55C90" w:rsidRDefault="00D55C90" w:rsidP="00D55C90">
      <w:pPr>
        <w:widowControl w:val="0"/>
        <w:numPr>
          <w:ilvl w:val="3"/>
          <w:numId w:val="23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 oświadcza, że: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przed realizacją zamówienia skontaktuje się z Zamawiającym i potwierdzi dokładny termin dostawy (nie późniejszy niż określony w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4 umowy ),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poniesie koszty przewozu, opakowania i ubezpieczenia na czas transportu, </w:t>
      </w:r>
    </w:p>
    <w:p w:rsidR="00D55C90" w:rsidRPr="00BD6E59" w:rsidRDefault="00D55C90" w:rsidP="00D55C90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zapewni dostawę, i</w:t>
      </w:r>
      <w:r w:rsidR="00E51E4B" w:rsidRPr="00BD6E59">
        <w:rPr>
          <w:sz w:val="20"/>
          <w:szCs w:val="20"/>
        </w:rPr>
        <w:t>nstalację, uruchomienie sprzętu</w:t>
      </w:r>
      <w:r w:rsidRPr="00BD6E59">
        <w:rPr>
          <w:sz w:val="20"/>
          <w:szCs w:val="20"/>
        </w:rPr>
        <w:t xml:space="preserve"> </w:t>
      </w:r>
      <w:r w:rsidRPr="00BD6E59">
        <w:rPr>
          <w:rFonts w:cs="Arial"/>
          <w:color w:val="0F243E"/>
          <w:sz w:val="20"/>
          <w:szCs w:val="20"/>
        </w:rPr>
        <w:t>i</w:t>
      </w:r>
      <w:r w:rsidRPr="00BD6E59">
        <w:rPr>
          <w:sz w:val="20"/>
          <w:szCs w:val="20"/>
        </w:rPr>
        <w:t xml:space="preserve"> sprawdzenie jego działania w miejscu wskazanym przez Zamawiającego, 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tabs>
          <w:tab w:val="left" w:pos="-993"/>
        </w:tabs>
        <w:spacing w:line="360" w:lineRule="auto"/>
        <w:ind w:left="709" w:right="429" w:hanging="425"/>
        <w:jc w:val="both"/>
        <w:rPr>
          <w:rFonts w:cs="Arial"/>
          <w:sz w:val="20"/>
          <w:szCs w:val="20"/>
        </w:rPr>
      </w:pPr>
      <w:r w:rsidRPr="00BD6E59">
        <w:rPr>
          <w:rFonts w:cs="Arial"/>
          <w:sz w:val="20"/>
          <w:szCs w:val="20"/>
        </w:rPr>
        <w:t xml:space="preserve">zapewni szkolenie </w:t>
      </w:r>
      <w:r w:rsidR="00E51E4B" w:rsidRPr="00BD6E59">
        <w:rPr>
          <w:rFonts w:cs="Arial"/>
          <w:sz w:val="20"/>
          <w:szCs w:val="20"/>
        </w:rPr>
        <w:t>dwóch</w:t>
      </w:r>
      <w:r w:rsidRPr="00BD6E59">
        <w:rPr>
          <w:rFonts w:cs="Arial"/>
          <w:sz w:val="20"/>
          <w:szCs w:val="20"/>
        </w:rPr>
        <w:t xml:space="preserve"> osób w zakresie </w:t>
      </w:r>
      <w:r w:rsidR="00E51E4B" w:rsidRPr="00BD6E59">
        <w:rPr>
          <w:rFonts w:cs="Arial"/>
          <w:sz w:val="20"/>
          <w:szCs w:val="20"/>
        </w:rPr>
        <w:t xml:space="preserve">obsługi </w:t>
      </w:r>
      <w:r w:rsidR="00BD6E59" w:rsidRPr="00BD6E59">
        <w:rPr>
          <w:rFonts w:cs="Arial"/>
          <w:sz w:val="20"/>
          <w:szCs w:val="20"/>
        </w:rPr>
        <w:t>sprzętu</w:t>
      </w:r>
      <w:r w:rsidRPr="00BD6E59">
        <w:rPr>
          <w:rFonts w:cs="Arial"/>
          <w:sz w:val="20"/>
          <w:szCs w:val="20"/>
        </w:rPr>
        <w:t xml:space="preserve"> w uzgodnionym z Zamawiającym terminie,</w:t>
      </w:r>
    </w:p>
    <w:p w:rsidR="00D55C90" w:rsidRPr="00BD6E59" w:rsidRDefault="00D55C90" w:rsidP="00D55C90">
      <w:pPr>
        <w:pStyle w:val="Akapitzlist"/>
        <w:widowControl w:val="0"/>
        <w:numPr>
          <w:ilvl w:val="0"/>
          <w:numId w:val="45"/>
        </w:numPr>
        <w:suppressAutoHyphens/>
        <w:autoSpaceDE w:val="0"/>
        <w:autoSpaceDN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dostarczy wraz z fakturą podpisany przez obie strony protokół odbioru oraz podpisaną </w:t>
      </w:r>
      <w:r w:rsidRPr="00BD6E59">
        <w:rPr>
          <w:sz w:val="20"/>
          <w:szCs w:val="20"/>
        </w:rPr>
        <w:br/>
        <w:t xml:space="preserve">przez Wykonawcę kartę gwarancyjną ze specyfikacją sprzętu oraz instrukcję obsługi w języku polskim lub angielskim w pełnej wersji, </w:t>
      </w:r>
    </w:p>
    <w:p w:rsidR="002E7372" w:rsidRDefault="002E7372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sprzęt jest fabrycznie nowy, pełnowartościowy, wolny od wszelkich wad i uszkodzeń, spełnia wszystkie wymagania opisane w załączniku nr 2 do SIWZ,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sprzęt posiada oznakowanie „CE” umieszczone na tabliczkach znamionowych </w:t>
      </w:r>
      <w:r w:rsidRPr="00BD6E59">
        <w:rPr>
          <w:sz w:val="20"/>
          <w:szCs w:val="20"/>
        </w:rPr>
        <w:br/>
        <w:t xml:space="preserve">lub bezpośrednio na sprzęcie, zgodnie z wymogami określonymi w ustawie z dnia 30 sierpnia 2002r. </w:t>
      </w:r>
      <w:r w:rsidRPr="00BD6E59">
        <w:rPr>
          <w:sz w:val="20"/>
          <w:szCs w:val="20"/>
        </w:rPr>
        <w:br/>
        <w:t xml:space="preserve">o systemie oceny zgodności (tekst jednolity Dz. U. 2010 r. nr 138 poz. 935 z </w:t>
      </w:r>
      <w:proofErr w:type="spellStart"/>
      <w:r w:rsidRPr="00BD6E59">
        <w:rPr>
          <w:sz w:val="20"/>
          <w:szCs w:val="20"/>
        </w:rPr>
        <w:t>późn</w:t>
      </w:r>
      <w:proofErr w:type="spellEnd"/>
      <w:r w:rsidRPr="00BD6E59">
        <w:rPr>
          <w:sz w:val="20"/>
          <w:szCs w:val="20"/>
        </w:rPr>
        <w:t>. zmianami),</w:t>
      </w:r>
    </w:p>
    <w:p w:rsidR="00D55C90" w:rsidRPr="00BD6E59" w:rsidRDefault="00D55C90" w:rsidP="00D55C90">
      <w:pPr>
        <w:pStyle w:val="Akapitzlist"/>
        <w:numPr>
          <w:ilvl w:val="0"/>
          <w:numId w:val="45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jeżeli obowiązujące przepisy prawa tego wymagają, sprzęt wykorzystujący energię posiada dołączoną, etykietę i kartę produktu sporządzone w języku polskim, które będą zawierały informacje </w:t>
      </w:r>
      <w:r w:rsidRPr="00BD6E59">
        <w:rPr>
          <w:sz w:val="20"/>
          <w:szCs w:val="20"/>
        </w:rPr>
        <w:br/>
        <w:t xml:space="preserve">o klasie efektywności energetycznej i podstawowych parametrach sprzętu, np. zużyciu energii </w:t>
      </w:r>
      <w:r w:rsidRPr="00BD6E59">
        <w:rPr>
          <w:sz w:val="20"/>
          <w:szCs w:val="20"/>
        </w:rPr>
        <w:br/>
        <w:t xml:space="preserve">i poziomie hałasu (wydane zgodnie wymogami określonymi w ustawie z dnia 14.09.2012r. </w:t>
      </w:r>
      <w:r w:rsidRPr="00BD6E59">
        <w:rPr>
          <w:sz w:val="20"/>
          <w:szCs w:val="20"/>
        </w:rPr>
        <w:br/>
        <w:t xml:space="preserve">o obowiązkach w zakresie informowania o zużyciu energii przez produkty wykorzystujące energię </w:t>
      </w:r>
      <w:r w:rsidRPr="00BD6E59">
        <w:rPr>
          <w:sz w:val="20"/>
          <w:szCs w:val="20"/>
        </w:rPr>
        <w:br/>
        <w:t>(Dz. U. z 2012 r. poz. 1203),</w:t>
      </w:r>
    </w:p>
    <w:p w:rsidR="00D55C90" w:rsidRPr="00BD6E59" w:rsidRDefault="00D55C90" w:rsidP="00D55C90">
      <w:pPr>
        <w:numPr>
          <w:ilvl w:val="3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Zamawiający odmówi odbioru dostarczonego sprzętu, w przypadku:</w:t>
      </w:r>
    </w:p>
    <w:p w:rsidR="00D55C90" w:rsidRPr="00BD6E59" w:rsidRDefault="00D55C90" w:rsidP="00D55C9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stwierdzenia rozbieżności pomiędzy cechami dostarczonego sprzętu, a przedstawionymi w ofercie, </w:t>
      </w:r>
      <w:r w:rsidRPr="00BD6E59">
        <w:rPr>
          <w:sz w:val="20"/>
          <w:szCs w:val="20"/>
        </w:rPr>
        <w:br/>
        <w:t xml:space="preserve">z  zastrzeżeniem zmian dokonanych na podstawie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8 ust. 1 pkt. 3 umowy,</w:t>
      </w:r>
    </w:p>
    <w:p w:rsidR="00D55C90" w:rsidRPr="00BD6E59" w:rsidRDefault="00D55C90" w:rsidP="00D55C90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BD6E59">
        <w:rPr>
          <w:sz w:val="20"/>
          <w:szCs w:val="20"/>
        </w:rPr>
        <w:t>uszkodzenia lub wady uniemożliwiającej użycie sprzętu w jego pełnym zakresie.</w:t>
      </w:r>
    </w:p>
    <w:p w:rsidR="00D55C90" w:rsidRPr="00BD6E59" w:rsidRDefault="00D55C90" w:rsidP="00D55C90">
      <w:pPr>
        <w:widowControl w:val="0"/>
        <w:numPr>
          <w:ilvl w:val="3"/>
          <w:numId w:val="23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BD6E59">
        <w:rPr>
          <w:sz w:val="20"/>
          <w:szCs w:val="20"/>
        </w:rPr>
        <w:t xml:space="preserve">W przypadkach określonych w ust. 2, osoba, o której mowa w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10 ust. 1 umowy, sporządza protokół zawierający przyczyny odmowy odebrania sprzętu, a Wykonawca jest obowiązany do wymiany sprzętu na nowy wolny od wad. Jeżeli termin dostawy wymienionego sprzętu przekroczy termin, o którym mowa w</w:t>
      </w:r>
      <w:r w:rsidR="00BD6E59" w:rsidRPr="00BD6E59">
        <w:rPr>
          <w:sz w:val="20"/>
          <w:szCs w:val="20"/>
        </w:rPr>
        <w:t xml:space="preserve"> §</w:t>
      </w:r>
      <w:r w:rsidRPr="00BD6E59">
        <w:rPr>
          <w:sz w:val="20"/>
          <w:szCs w:val="20"/>
        </w:rPr>
        <w:t xml:space="preserve"> 4 umowy, Zamawiający naliczy Wykonawcy karę umowną zgodnie z </w:t>
      </w:r>
      <w:r w:rsidR="00BD6E59" w:rsidRPr="00BD6E59">
        <w:rPr>
          <w:sz w:val="20"/>
          <w:szCs w:val="20"/>
        </w:rPr>
        <w:t xml:space="preserve">  §</w:t>
      </w:r>
      <w:r w:rsidRPr="00BD6E59">
        <w:rPr>
          <w:sz w:val="20"/>
          <w:szCs w:val="20"/>
        </w:rPr>
        <w:t xml:space="preserve"> 7 ust. 1 pkt. 1) umowy.   </w:t>
      </w:r>
    </w:p>
    <w:p w:rsidR="00A502A0" w:rsidRDefault="00A502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55C90" w:rsidRPr="00BD6E59" w:rsidRDefault="00D55C90" w:rsidP="00D55C90">
      <w:pPr>
        <w:spacing w:line="360" w:lineRule="auto"/>
        <w:jc w:val="center"/>
        <w:rPr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D55C90" w:rsidRDefault="00D55C90" w:rsidP="00D55C90">
      <w:pPr>
        <w:spacing w:line="360" w:lineRule="auto"/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Gwarancja i serwis</w:t>
      </w:r>
    </w:p>
    <w:p w:rsidR="00D55C90" w:rsidRDefault="00D55C90" w:rsidP="00D55C90">
      <w:pPr>
        <w:numPr>
          <w:ilvl w:val="3"/>
          <w:numId w:val="25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Gwarancja </w:t>
      </w:r>
      <w:r>
        <w:rPr>
          <w:rFonts w:cs="Arial"/>
          <w:sz w:val="20"/>
          <w:szCs w:val="20"/>
        </w:rPr>
        <w:t xml:space="preserve"> na okres </w:t>
      </w:r>
      <w:r w:rsidR="00E51E4B"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Miejscem wykonywania usług gwarancyjnych jest siedziba Zamawiającego, a jeżeli jest to technicznie niemożliwe, siedziba Wykonawcy lub podany punkt serwisowy, z którym Wykonawca ma podpisaną umowę serwisową. Dostawa do miejsca wykonania napraw gwarancyjnych i zwrot po wykonaniu naprawy </w:t>
      </w:r>
      <w:r>
        <w:rPr>
          <w:rFonts w:cs="Arial"/>
          <w:sz w:val="20"/>
          <w:szCs w:val="20"/>
        </w:rPr>
        <w:br/>
        <w:t>w miejsce użytkowania sprzętu realizowana jest w całości przez Wykonawcę (lub inne upoważnione przez Wykonawcę podmioty) i na jego koszt.</w:t>
      </w:r>
    </w:p>
    <w:p w:rsidR="00D55C90" w:rsidRDefault="00D55C90" w:rsidP="00D55C90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Bieg terminu gwarancji rozpoczyna się po odbiorze technicznym sprzętu i podpisaniu przez obie strony  protokołu  odbioru.</w:t>
      </w:r>
    </w:p>
    <w:p w:rsidR="00D55C90" w:rsidRDefault="00D55C90" w:rsidP="00D55C90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Gwarancja ulega automatycznie przedłużeniu o okres naprawy, tj. czas liczony od zgłoszenia do usunięcia wady.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Odpowi</w:t>
      </w:r>
      <w:r w:rsidR="00483E08">
        <w:rPr>
          <w:sz w:val="20"/>
          <w:szCs w:val="20"/>
        </w:rPr>
        <w:t xml:space="preserve">edzialność z tytułu gwarancji </w:t>
      </w:r>
      <w:r>
        <w:rPr>
          <w:sz w:val="20"/>
          <w:szCs w:val="20"/>
        </w:rPr>
        <w:t>obejmuje zarówno wady powstałe z przyczyn tkwiących w sprzęcie w chwili dokonania odbioru przez Zamawiającego  jak i  wszelkie inne wady fizyczne, powstałe z przyczyn, za które Wykonawca ponosi odpowiedzialność, pod warunkiem, że wady te ujawnią się w ciągu ter</w:t>
      </w:r>
      <w:r w:rsidR="00483E08">
        <w:rPr>
          <w:sz w:val="20"/>
          <w:szCs w:val="20"/>
        </w:rPr>
        <w:t>minu  obowiązywania  gwarancji</w:t>
      </w:r>
      <w:r>
        <w:rPr>
          <w:sz w:val="20"/>
          <w:szCs w:val="20"/>
        </w:rPr>
        <w:t>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Czas reakcji serwisu na zgłoszenie wady działania sprzętu (przystąpienie do niezwłocznego usunięcia wady) nastąpi w ciągu 14 dni, z wyłączeniem sobót, niedziel i określonych ustawą świąt,  od zgłoszenia telefonicznie lub za pośrednictwem poczty elektronicznej.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zapewnia, że maksymalny czas naprawy sprzętu wynosi 30 dni roboczych od dnia zgłoszenia usterki.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trzykrotnej awarii </w:t>
      </w:r>
      <w:r w:rsidR="007830EB" w:rsidRPr="007830EB">
        <w:rPr>
          <w:rFonts w:cs="Arial"/>
          <w:color w:val="1F497D" w:themeColor="text2"/>
          <w:sz w:val="20"/>
          <w:szCs w:val="20"/>
        </w:rPr>
        <w:t xml:space="preserve">tego samego elementu/podzespołu </w:t>
      </w:r>
      <w:r>
        <w:rPr>
          <w:sz w:val="20"/>
          <w:szCs w:val="20"/>
        </w:rPr>
        <w:t xml:space="preserve">Wykonawca zobowiązany jest do jego wymiany w terminie nie dłuższym niż  </w:t>
      </w:r>
      <w:r w:rsidR="00A502A0">
        <w:rPr>
          <w:sz w:val="20"/>
          <w:szCs w:val="20"/>
        </w:rPr>
        <w:t xml:space="preserve">termin określony w </w:t>
      </w:r>
      <w:r>
        <w:rPr>
          <w:sz w:val="20"/>
          <w:szCs w:val="20"/>
        </w:rPr>
        <w:t xml:space="preserve"> </w:t>
      </w:r>
      <w:r w:rsidR="00A502A0" w:rsidRPr="00A502A0">
        <w:rPr>
          <w:sz w:val="20"/>
        </w:rPr>
        <w:t>§ 4</w:t>
      </w:r>
      <w:r>
        <w:rPr>
          <w:sz w:val="20"/>
          <w:szCs w:val="20"/>
        </w:rPr>
        <w:t xml:space="preserve"> </w:t>
      </w:r>
      <w:r w:rsidR="00A502A0">
        <w:rPr>
          <w:sz w:val="20"/>
          <w:szCs w:val="20"/>
        </w:rPr>
        <w:t xml:space="preserve">umowy </w:t>
      </w:r>
      <w:r>
        <w:rPr>
          <w:sz w:val="20"/>
          <w:szCs w:val="20"/>
        </w:rPr>
        <w:t>na nowy wolny od wad, tego samego typu  i o tych samych lub - gdy  to niemożliwe - lepszych parametrach technicznych.</w:t>
      </w:r>
    </w:p>
    <w:p w:rsidR="00D55C90" w:rsidRDefault="00D55C90" w:rsidP="00D55C90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D55C90" w:rsidRDefault="00D55C90" w:rsidP="00D55C90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 xml:space="preserve">Zamawiającemu przysługują uprawnienia wynikające z rękojmi niezależnie od </w:t>
      </w:r>
      <w:r>
        <w:rPr>
          <w:color w:val="000000"/>
          <w:spacing w:val="-1"/>
          <w:sz w:val="20"/>
          <w:szCs w:val="20"/>
        </w:rPr>
        <w:t>uprawnień z tytułu gwarancji.</w:t>
      </w:r>
    </w:p>
    <w:p w:rsidR="00D55C90" w:rsidRDefault="00D55C90" w:rsidP="00D55C90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>
        <w:rPr>
          <w:color w:val="000000"/>
          <w:spacing w:val="3"/>
          <w:sz w:val="20"/>
          <w:szCs w:val="20"/>
        </w:rPr>
        <w:t>Strony postanawiają, że okres rękojmi nie może zakończyć się przed upływem trzech miesięcy od upływu  okresu gwarancji.</w:t>
      </w:r>
    </w:p>
    <w:p w:rsidR="00D55C90" w:rsidRDefault="00D55C90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D55C90" w:rsidRDefault="00BD6E59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b/>
          <w:sz w:val="20"/>
        </w:rPr>
        <w:t xml:space="preserve">  §</w:t>
      </w:r>
      <w:r w:rsidR="00D55C90">
        <w:rPr>
          <w:rFonts w:asciiTheme="minorHAnsi" w:hAnsiTheme="minorHAnsi"/>
          <w:b/>
          <w:sz w:val="20"/>
        </w:rPr>
        <w:t xml:space="preserve"> 4</w:t>
      </w:r>
    </w:p>
    <w:p w:rsidR="00D55C90" w:rsidRDefault="00D55C90" w:rsidP="00D55C90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Termin obowiązywania umowy</w:t>
      </w:r>
    </w:p>
    <w:p w:rsidR="00D55C90" w:rsidRDefault="00D55C90" w:rsidP="00D55C9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Umowa niniejsza obowiązuje od dnia zawarcia umowy, z terminem realizacji: </w:t>
      </w:r>
      <w:r w:rsidR="00E51E4B">
        <w:rPr>
          <w:sz w:val="20"/>
          <w:szCs w:val="20"/>
        </w:rPr>
        <w:t>…………………………….</w:t>
      </w:r>
      <w:r>
        <w:rPr>
          <w:sz w:val="20"/>
          <w:szCs w:val="20"/>
        </w:rPr>
        <w:t xml:space="preserve"> tygodni. </w:t>
      </w:r>
      <w:r>
        <w:rPr>
          <w:sz w:val="20"/>
          <w:szCs w:val="20"/>
        </w:rPr>
        <w:br/>
      </w:r>
    </w:p>
    <w:p w:rsidR="00D55C90" w:rsidRDefault="00D55C90" w:rsidP="00D55C90">
      <w:pPr>
        <w:spacing w:line="360" w:lineRule="auto"/>
        <w:rPr>
          <w:sz w:val="20"/>
          <w:szCs w:val="20"/>
        </w:rPr>
      </w:pPr>
    </w:p>
    <w:p w:rsidR="00D55C90" w:rsidRDefault="00BD6E59" w:rsidP="00D55C90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5</w:t>
      </w:r>
    </w:p>
    <w:p w:rsidR="00D55C90" w:rsidRDefault="00D55C90" w:rsidP="00D55C90">
      <w:pPr>
        <w:spacing w:line="360" w:lineRule="auto"/>
        <w:ind w:left="28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Wynagrodzenie Wykonawcy  wynosi :</w:t>
      </w:r>
    </w:p>
    <w:p w:rsidR="00D55C90" w:rsidRDefault="00D55C90" w:rsidP="00D55C90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t xml:space="preserve">brutto </w:t>
      </w:r>
      <w:r w:rsidR="00E51E4B">
        <w:rPr>
          <w:b/>
          <w:sz w:val="20"/>
          <w:szCs w:val="20"/>
        </w:rPr>
        <w:t>………………………………………………………………………………………………………</w:t>
      </w:r>
      <w:r>
        <w:rPr>
          <w:b/>
          <w:sz w:val="20"/>
          <w:szCs w:val="20"/>
        </w:rPr>
        <w:t xml:space="preserve"> PLN</w:t>
      </w:r>
      <w:r>
        <w:rPr>
          <w:sz w:val="20"/>
          <w:szCs w:val="20"/>
        </w:rPr>
        <w:t xml:space="preserve"> </w:t>
      </w:r>
    </w:p>
    <w:p w:rsidR="00E51E4B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 </w:t>
      </w:r>
      <w:r w:rsidR="00E51E4B">
        <w:rPr>
          <w:sz w:val="20"/>
          <w:szCs w:val="20"/>
        </w:rPr>
        <w:t>……………………………………………………………………………………………………….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netto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PLN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</w:t>
      </w:r>
      <w:r w:rsidR="00E51E4B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VAT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………………………………………………………………………………………………………………..</w:t>
      </w:r>
      <w:r>
        <w:rPr>
          <w:sz w:val="20"/>
          <w:szCs w:val="20"/>
        </w:rPr>
        <w:t xml:space="preserve"> PLN</w:t>
      </w:r>
    </w:p>
    <w:p w:rsidR="00D55C90" w:rsidRDefault="00D55C90" w:rsidP="00D55C90">
      <w:pPr>
        <w:spacing w:line="360" w:lineRule="auto"/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słownie </w:t>
      </w:r>
      <w:r w:rsidR="00E51E4B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55C90" w:rsidRDefault="00D55C90" w:rsidP="00D55C90">
      <w:pPr>
        <w:spacing w:line="360" w:lineRule="auto"/>
        <w:ind w:left="426" w:hanging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na podstawie oferty </w:t>
      </w:r>
      <w:r w:rsidR="00124640">
        <w:rPr>
          <w:iCs/>
          <w:sz w:val="20"/>
          <w:szCs w:val="20"/>
        </w:rPr>
        <w:t>z dnia</w:t>
      </w:r>
      <w:r>
        <w:rPr>
          <w:iCs/>
          <w:sz w:val="20"/>
          <w:szCs w:val="20"/>
        </w:rPr>
        <w:t xml:space="preserve"> </w:t>
      </w:r>
      <w:r w:rsidR="00E51E4B">
        <w:rPr>
          <w:iCs/>
          <w:sz w:val="20"/>
          <w:szCs w:val="20"/>
        </w:rPr>
        <w:t>………………………………………….</w:t>
      </w:r>
      <w:r>
        <w:rPr>
          <w:iCs/>
          <w:sz w:val="20"/>
          <w:szCs w:val="20"/>
        </w:rPr>
        <w:t xml:space="preserve"> r.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right="32" w:hanging="284"/>
        <w:jc w:val="both"/>
        <w:rPr>
          <w:sz w:val="20"/>
          <w:szCs w:val="20"/>
        </w:rPr>
      </w:pPr>
      <w:r>
        <w:rPr>
          <w:sz w:val="20"/>
          <w:szCs w:val="20"/>
        </w:rPr>
        <w:t>Wysokość wynagrodzenia brutto zawiera należny podatek VAT zgodnie z ustawą o podatku od towarów i usług z dnia 11.03.2004r (tekst jednolity Dz. U. z 2011r nr 177, poz. 1054 z późniejszymi zmianami).</w:t>
      </w:r>
    </w:p>
    <w:p w:rsidR="00D55C90" w:rsidRDefault="00ED169A" w:rsidP="00D55C90">
      <w:pPr>
        <w:numPr>
          <w:ilvl w:val="0"/>
          <w:numId w:val="26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Wysokość wynagrodzenia zawiera wszelkie koszty niezbędne do zrealizowania zamówienia wynikające </w:t>
      </w:r>
      <w:r>
        <w:rPr>
          <w:sz w:val="20"/>
          <w:szCs w:val="20"/>
        </w:rPr>
        <w:br/>
        <w:t>z SIWZ, oferty Wykonawcy i niniejszej umowy jak również w niej nie ujęte, a bez których nie można wykonać zamówienia</w:t>
      </w:r>
      <w:r w:rsidR="00D55C90">
        <w:rPr>
          <w:sz w:val="20"/>
          <w:szCs w:val="20"/>
        </w:rPr>
        <w:t>.</w:t>
      </w:r>
    </w:p>
    <w:p w:rsidR="00D55C90" w:rsidRDefault="00D55C90" w:rsidP="00D55C90">
      <w:pPr>
        <w:numPr>
          <w:ilvl w:val="0"/>
          <w:numId w:val="26"/>
        </w:numPr>
        <w:spacing w:line="360" w:lineRule="auto"/>
        <w:ind w:left="284" w:right="567" w:hanging="284"/>
        <w:jc w:val="both"/>
        <w:rPr>
          <w:sz w:val="20"/>
          <w:szCs w:val="20"/>
        </w:rPr>
      </w:pPr>
      <w:r>
        <w:rPr>
          <w:sz w:val="20"/>
          <w:szCs w:val="20"/>
        </w:rPr>
        <w:t>Podczas realizacji zamówienia cena nie może ulec zmianie.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4B725D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6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Płatności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zobowiązuje się zapłacić Wykonawcy wynagrodzenie, o którym mowa w </w:t>
      </w:r>
      <w:r w:rsidR="00BD6E59" w:rsidRPr="00C9188B">
        <w:rPr>
          <w:b/>
          <w:sz w:val="20"/>
          <w:szCs w:val="20"/>
        </w:rPr>
        <w:t xml:space="preserve">  §</w:t>
      </w:r>
      <w:r>
        <w:rPr>
          <w:sz w:val="20"/>
          <w:szCs w:val="20"/>
        </w:rPr>
        <w:t xml:space="preserve"> 5 ust. 1 umowy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Podstawą wystawienia faktury VAT jest protokół odbior</w:t>
      </w:r>
      <w:r w:rsidR="00A502A0">
        <w:rPr>
          <w:sz w:val="20"/>
          <w:szCs w:val="20"/>
        </w:rPr>
        <w:t>u</w:t>
      </w:r>
      <w:r>
        <w:rPr>
          <w:sz w:val="20"/>
          <w:szCs w:val="20"/>
        </w:rPr>
        <w:t xml:space="preserve"> podpisany przez obie strony bez zastrzeżeń.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nastąpi w terminie 30 dni od daty otrzymania przez Zamawiającego faktury VAT wystawionej </w:t>
      </w:r>
      <w:r>
        <w:rPr>
          <w:sz w:val="20"/>
          <w:szCs w:val="20"/>
        </w:rPr>
        <w:br/>
        <w:t xml:space="preserve">przez Wykonawcę na adres: Uniwersytet Gdański, 80 – 952 Gdańsk, ul. Bażyńskiego 1A, NIP 584-020-32-39.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D55C90" w:rsidRDefault="00D55C90" w:rsidP="00D55C90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Płatność uważana będzie za zrealizowaną w dniu, w którym bank obciąży konto Zamawiającego. 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7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Kary umowne</w:t>
      </w:r>
    </w:p>
    <w:p w:rsidR="00D55C90" w:rsidRPr="004B725D" w:rsidRDefault="00D55C90" w:rsidP="00D55C90">
      <w:pPr>
        <w:pStyle w:val="Akapitzlist"/>
        <w:numPr>
          <w:ilvl w:val="2"/>
          <w:numId w:val="29"/>
        </w:numPr>
        <w:tabs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W razie wystąpienia opóźnienia w wykonywaniu umowy, Zamawiający naliczał będzie kary umowne w wysokości : </w:t>
      </w:r>
    </w:p>
    <w:p w:rsidR="00D55C90" w:rsidRPr="004B725D" w:rsidRDefault="00D55C90" w:rsidP="00D55C90">
      <w:pPr>
        <w:numPr>
          <w:ilvl w:val="0"/>
          <w:numId w:val="46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 realizacji zamówienia wynikający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4 umowy,</w:t>
      </w:r>
    </w:p>
    <w:p w:rsidR="00D55C90" w:rsidRPr="004B725D" w:rsidRDefault="00D55C90" w:rsidP="00D55C90">
      <w:pPr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świadczeń gwarancyjnych wynikających z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3 ust. 6 i 7 umowy,</w:t>
      </w:r>
    </w:p>
    <w:p w:rsidR="00D55C90" w:rsidRPr="004B725D" w:rsidRDefault="00D55C90" w:rsidP="00D55C90">
      <w:pPr>
        <w:widowControl w:val="0"/>
        <w:numPr>
          <w:ilvl w:val="0"/>
          <w:numId w:val="46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0,2%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1 - za każdy dzień opóźnienia, przekraczający termin wymiany, o którym  mowa </w:t>
      </w:r>
      <w:r w:rsidR="007B21C2">
        <w:rPr>
          <w:sz w:val="20"/>
          <w:szCs w:val="20"/>
        </w:rPr>
        <w:t>w</w:t>
      </w:r>
      <w:bookmarkStart w:id="0" w:name="_GoBack"/>
      <w:bookmarkEnd w:id="0"/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3 ust. 8 umowy.</w:t>
      </w:r>
    </w:p>
    <w:p w:rsidR="00D55C90" w:rsidRPr="004B725D" w:rsidRDefault="00D55C90" w:rsidP="00D55C90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4B725D">
        <w:rPr>
          <w:sz w:val="20"/>
          <w:szCs w:val="20"/>
        </w:rPr>
        <w:t xml:space="preserve">W przypadku odstąpienia przez Zamawiającego od umowy z przyczyn, o których mowa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9 pkt. 4 umowy, Zamawiający będzie uprawniony do nałożenia na Wykonawcę kary umownej w wysokości 10% wartości brutto wynagrodzenia określonego w </w:t>
      </w:r>
      <w:r w:rsidR="00BD6E59" w:rsidRPr="004B725D">
        <w:rPr>
          <w:sz w:val="20"/>
          <w:szCs w:val="20"/>
        </w:rPr>
        <w:t xml:space="preserve">  §</w:t>
      </w:r>
      <w:r w:rsidRPr="004B725D">
        <w:rPr>
          <w:sz w:val="20"/>
          <w:szCs w:val="20"/>
        </w:rPr>
        <w:t xml:space="preserve"> 5 ust. 1.</w:t>
      </w:r>
    </w:p>
    <w:p w:rsidR="00D55C90" w:rsidRDefault="00D55C90" w:rsidP="00D55C90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Zapłata kary umownej nie wyłącza dalej idących roszczeń z tytułu niewykonania lub nienależytego wykonania przedmiotu umowy.</w:t>
      </w:r>
    </w:p>
    <w:p w:rsidR="00D55C90" w:rsidRDefault="00D55C90" w:rsidP="00D55C90">
      <w:pPr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Kary, o których mowa w ust. 1 i 2 płatne są w terminie 14 dni od daty otrzymania przez Wykonawcę wezwania do ich zapłaty. Kary umowne mogą być potrącane z bieżących należności Wykonawcy.</w:t>
      </w:r>
    </w:p>
    <w:p w:rsidR="00D55C90" w:rsidRDefault="00D55C90" w:rsidP="00D55C90">
      <w:pPr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8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Zmiany postanowień zawartej umowy</w:t>
      </w:r>
    </w:p>
    <w:p w:rsidR="00D55C90" w:rsidRDefault="00D55C90" w:rsidP="00D55C90">
      <w:pPr>
        <w:numPr>
          <w:ilvl w:val="0"/>
          <w:numId w:val="30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Istotne zmiany postanowień umowy dopuszczalne są w następujących przypadkach: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zmiany obowiązujących przepisów prawa,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</w:rPr>
        <w:t>zaistnienia siły wyższej,</w:t>
      </w:r>
    </w:p>
    <w:p w:rsidR="00D55C90" w:rsidRDefault="00D55C90" w:rsidP="00D55C90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zmiany dotyczącej dostarczanego przedmiotu zamówienia na sprzęt o parametrach nie gorszych </w:t>
      </w:r>
      <w:r>
        <w:rPr>
          <w:rFonts w:asciiTheme="minorHAnsi" w:hAnsiTheme="minorHAnsi" w:cs="Arial"/>
        </w:rPr>
        <w:br/>
        <w:t>niż oferowany za cenę taką jak ustalona w umowie, w sytuacji, gdy nastąpi jego wycofanie z produkcji</w:t>
      </w:r>
      <w:r w:rsidR="00A502A0">
        <w:rPr>
          <w:rFonts w:asciiTheme="minorHAnsi" w:hAnsiTheme="minorHAnsi" w:cs="Arial"/>
        </w:rPr>
        <w:t xml:space="preserve"> (po terminie otwarcia ofert)</w:t>
      </w:r>
      <w:r>
        <w:rPr>
          <w:rFonts w:asciiTheme="minorHAnsi" w:hAnsiTheme="minorHAnsi" w:cs="Arial"/>
        </w:rPr>
        <w:t>, co będzie potwierdzone oświadczeniem producenta, po uzyskaniu pisemnej zgody Zamawiającego,</w:t>
      </w:r>
    </w:p>
    <w:p w:rsidR="00D55C90" w:rsidRDefault="00D55C90" w:rsidP="00D55C90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dotyczącej terminu realizacji umowy, jeżeli uzasadnione to będzie okolicznościami leżącymi </w:t>
      </w:r>
      <w:r>
        <w:rPr>
          <w:sz w:val="20"/>
          <w:szCs w:val="20"/>
        </w:rPr>
        <w:br/>
        <w:t>po stronie Zamawiającego, w szczególności sytuacją finansową, zdolnościami płatniczymi, warunkami organizacyjnymi lub technicznymi,</w:t>
      </w:r>
    </w:p>
    <w:p w:rsidR="00D55C90" w:rsidRDefault="00D55C90" w:rsidP="00D55C90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zmiany dotyczącej w szczególności terminu realizacji zamówienia, gdy zaistniała inna, niemożliwa </w:t>
      </w:r>
      <w:r>
        <w:rPr>
          <w:sz w:val="20"/>
          <w:szCs w:val="20"/>
        </w:rPr>
        <w:br/>
        <w:t xml:space="preserve">do przewidzenia w momencie zawarcia umowy okoliczność prawna, ekonomiczna lub techniczna, </w:t>
      </w:r>
      <w:r>
        <w:rPr>
          <w:sz w:val="20"/>
          <w:szCs w:val="20"/>
        </w:rPr>
        <w:br/>
        <w:t>za którą żadna ze stron nie ponosi odpowiedzialności, skutkująca brakiem możliwości należytego wykonania umowy.</w:t>
      </w:r>
    </w:p>
    <w:p w:rsidR="00D55C90" w:rsidRDefault="00D55C90" w:rsidP="00D55C90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Zmiany postanowień zawartej umowy wymagają dla swej ważności formy pisemnej w postaci aneksu podpisanego przez obie strony, z  zastrzeżeniem  § 10 umowy.</w:t>
      </w:r>
    </w:p>
    <w:p w:rsidR="00D55C90" w:rsidRDefault="00D55C90" w:rsidP="00D55C90">
      <w:pPr>
        <w:pStyle w:val="Wyliczenieabcwtekcie1"/>
        <w:numPr>
          <w:ilvl w:val="0"/>
          <w:numId w:val="30"/>
        </w:numPr>
        <w:tabs>
          <w:tab w:val="left" w:pos="708"/>
        </w:tabs>
        <w:spacing w:before="0" w:after="0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Wniosek  o  wprowadzenie zmian, o których  mowa w  ust. 1 pkt. 1) - 5) musi  być  złożony na  piśmie </w:t>
      </w:r>
      <w:r>
        <w:rPr>
          <w:rFonts w:asciiTheme="minorHAnsi" w:hAnsiTheme="minorHAnsi"/>
        </w:rPr>
        <w:br/>
        <w:t>i uzasadniony.</w:t>
      </w: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D55C90" w:rsidRDefault="00D55C90" w:rsidP="00D55C90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Odstąpienie od  umowy</w:t>
      </w:r>
    </w:p>
    <w:p w:rsidR="00D55C90" w:rsidRDefault="00D55C90" w:rsidP="00D55C9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Zamawiający, poza innymi przypadkami określonymi w powszechnie obowiązujących przepisach, a zwłaszcza </w:t>
      </w:r>
      <w:r>
        <w:rPr>
          <w:sz w:val="20"/>
          <w:szCs w:val="20"/>
        </w:rPr>
        <w:br/>
        <w:t>w Kodeksie cywilnym, może  odstąpić od  umowy w następujących przypadkach:</w:t>
      </w:r>
    </w:p>
    <w:p w:rsidR="00D55C90" w:rsidRDefault="00D55C90" w:rsidP="00D55C90">
      <w:pPr>
        <w:numPr>
          <w:ilvl w:val="0"/>
          <w:numId w:val="32"/>
        </w:numPr>
        <w:spacing w:line="360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:rsidR="00D65A98" w:rsidRDefault="00D65A98" w:rsidP="00D55C90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przypadku, o którym mowa w pkt. 1), Wykonawca może żądać wyłącznie  wynagrodzenia należnego </w:t>
      </w:r>
      <w:r w:rsidR="00D0366B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z tytułu wykonania części umowy.</w:t>
      </w:r>
    </w:p>
    <w:p w:rsidR="00D55C90" w:rsidRDefault="00D55C90" w:rsidP="00D55C90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Zamawiający może również odstąpić od umowy na zasadach określonych  w pkt. 1)</w:t>
      </w:r>
      <w:r w:rsidR="00D65A98">
        <w:rPr>
          <w:rFonts w:cs="Arial"/>
          <w:sz w:val="20"/>
          <w:szCs w:val="20"/>
        </w:rPr>
        <w:t xml:space="preserve"> i 2)</w:t>
      </w:r>
      <w:r>
        <w:rPr>
          <w:rFonts w:cs="Arial"/>
          <w:sz w:val="20"/>
          <w:szCs w:val="20"/>
        </w:rPr>
        <w:t xml:space="preserve"> niniejszego paragrafu, w wypadku: likwidacji przedsiębiorstwa Wykonawcy, wydania nakazu zajęcia istotnej części majątku Wykonawcy.</w:t>
      </w:r>
    </w:p>
    <w:p w:rsidR="00D55C90" w:rsidRDefault="00D55C90" w:rsidP="00D55C90">
      <w:pPr>
        <w:numPr>
          <w:ilvl w:val="0"/>
          <w:numId w:val="32"/>
        </w:numPr>
        <w:autoSpaceDE w:val="0"/>
        <w:autoSpaceDN w:val="0"/>
        <w:spacing w:line="360" w:lineRule="auto"/>
        <w:ind w:left="567" w:hanging="283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Zamawiający może odstąpić od umowy w przypadku, gdy dostawa jest realizowana wadliwie </w:t>
      </w:r>
      <w:r>
        <w:rPr>
          <w:sz w:val="20"/>
          <w:szCs w:val="20"/>
        </w:rPr>
        <w:br/>
        <w:t>lub sprzecznie z umową, w szczególności w przypadku dostarczenia sprzętu niezgodnego z wymogami  </w:t>
      </w:r>
      <w:r w:rsidR="00A502A0">
        <w:rPr>
          <w:sz w:val="20"/>
          <w:szCs w:val="20"/>
        </w:rPr>
        <w:t xml:space="preserve">SIWZ lub </w:t>
      </w:r>
      <w:r>
        <w:rPr>
          <w:sz w:val="20"/>
          <w:szCs w:val="20"/>
        </w:rPr>
        <w:t>umowy, a także gdy opóźnienie w dostawie lub wymianie sprzętu w ramach gwarancji lub rękojmi przekroczy 4 tygodnie, naliczając Wykonawcy karę umowną, o której mowa w § 7 ust. 2  umowy.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BD6E59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 w:rsidR="00D55C90">
        <w:rPr>
          <w:b/>
          <w:sz w:val="20"/>
          <w:szCs w:val="20"/>
        </w:rPr>
        <w:t xml:space="preserve"> 10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Realizacja umowy</w:t>
      </w:r>
    </w:p>
    <w:p w:rsidR="00D55C90" w:rsidRDefault="00D55C90" w:rsidP="00D55C90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Strony zgodnie postanawiają, że odbioru sprzętu dokona wskazana przez Zamawiającego osoba, którą jest: </w:t>
      </w:r>
      <w:r w:rsidR="00E51E4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  <w:sz w:val="20"/>
          <w:szCs w:val="20"/>
        </w:rPr>
        <w:t>.</w:t>
      </w:r>
    </w:p>
    <w:p w:rsidR="00D55C90" w:rsidRDefault="00D55C90" w:rsidP="00D55C90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Osoba wymieniona powyżej może zostać zmieniona w trakcie realizacji umowy na inną za uprzednim pisemnym poinformowaniem strony drugiej. Powiadomienie o powyższych zmianach nie stanowi zmiany umowy wymagającej sporządzenia aneksu.</w:t>
      </w:r>
    </w:p>
    <w:p w:rsidR="00D55C90" w:rsidRDefault="00D55C90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955ECE" w:rsidRPr="00C9188B" w:rsidRDefault="00955ECE" w:rsidP="00955ECE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 11</w:t>
      </w:r>
    </w:p>
    <w:p w:rsidR="00955ECE" w:rsidRPr="00C9188B" w:rsidRDefault="00955ECE" w:rsidP="00955ECE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Podwykonawcy</w:t>
      </w:r>
    </w:p>
    <w:p w:rsidR="00955ECE" w:rsidRPr="00C9188B" w:rsidRDefault="00955ECE" w:rsidP="00955ECE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dopuszcza możliwość korzystania z usług podwykonawców.</w:t>
      </w:r>
    </w:p>
    <w:p w:rsidR="00955ECE" w:rsidRPr="00C9188B" w:rsidRDefault="00955ECE" w:rsidP="00955ECE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Podwykonawcy wykonają zamówienie w zakresie:</w:t>
      </w:r>
    </w:p>
    <w:p w:rsidR="00955ECE" w:rsidRPr="00C9188B" w:rsidRDefault="00955ECE" w:rsidP="00955ECE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…………………………………………….,</w:t>
      </w:r>
    </w:p>
    <w:p w:rsidR="00955ECE" w:rsidRPr="00C9188B" w:rsidRDefault="00955ECE" w:rsidP="00955ECE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……………………………………………..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ponosi odpowiedzialność za działania lub zaniechanie działań podwykonawców tak jak </w:t>
      </w:r>
      <w:r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za działania własne.</w:t>
      </w:r>
    </w:p>
    <w:p w:rsidR="00955ECE" w:rsidRPr="00C9188B" w:rsidRDefault="00955ECE" w:rsidP="00955ECE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zobowiązuje się do wykonania przedmiotu zamówienia własnymi siłami.* </w:t>
      </w:r>
    </w:p>
    <w:p w:rsidR="00955ECE" w:rsidRPr="00C9188B" w:rsidRDefault="00955ECE" w:rsidP="00955ECE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       * </w:t>
      </w:r>
      <w:r w:rsidRPr="00C9188B">
        <w:rPr>
          <w:rFonts w:cs="Arial"/>
          <w:i/>
          <w:iCs/>
          <w:sz w:val="20"/>
          <w:szCs w:val="20"/>
        </w:rPr>
        <w:t>w przypadku gdy Wykonawca nie posługuje się podwykonawcami</w:t>
      </w:r>
    </w:p>
    <w:p w:rsidR="00955ECE" w:rsidRDefault="00955ECE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955ECE" w:rsidRDefault="00955ECE" w:rsidP="00D55C90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D55C90" w:rsidRDefault="00955ECE" w:rsidP="00D55C90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</w:t>
      </w:r>
      <w:r>
        <w:rPr>
          <w:b/>
          <w:sz w:val="20"/>
          <w:szCs w:val="20"/>
        </w:rPr>
        <w:t xml:space="preserve"> 12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 końcowe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nie ma prawa cesji praw i/lub obowiązków wynikających z niniejszej umowy na rzecz osób trzecich, z zastrzeżeniem ust. 2.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Przelew wierzytelności Wykonawcy wynikających z niniejszej umowy wymaga dla swej ważności uprzedniej pisemnej zgody Zamawiającego.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Wszelkie spory między stronami wynikające z niniejszej umowy rozstrzygane będą na zasadzie wzajemnego porozumienia.</w:t>
      </w:r>
    </w:p>
    <w:p w:rsidR="00D55C90" w:rsidRDefault="00D55C90" w:rsidP="00D55C90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Jeżeli strony nie osiągną kompromisu wówczas sprawy sporne, kierowane będą do s</w:t>
      </w:r>
      <w:r>
        <w:rPr>
          <w:rFonts w:cs="Arial"/>
          <w:sz w:val="20"/>
          <w:szCs w:val="20"/>
        </w:rPr>
        <w:t>ądu powszechnego właściwego dla siedziby Zamawiającego.</w:t>
      </w:r>
    </w:p>
    <w:p w:rsidR="00D55C90" w:rsidRDefault="00D55C90" w:rsidP="00D55C9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W sprawach nieuregulowanych w niniejszej umowie stosuje się przepisy Kodeksu cywilnego oraz ustawy  Prawo zamówień publicznych. </w:t>
      </w:r>
    </w:p>
    <w:p w:rsidR="00D55C90" w:rsidRDefault="00D55C90" w:rsidP="00D55C90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została sporządzona w dwóch jednobrzmiących egzemplarzach, przeznaczonych po jednym </w:t>
      </w:r>
      <w:r>
        <w:rPr>
          <w:sz w:val="20"/>
          <w:szCs w:val="20"/>
        </w:rPr>
        <w:br/>
        <w:t>dla każdej ze stron.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</w:p>
    <w:p w:rsidR="00D55C90" w:rsidRDefault="00D55C90" w:rsidP="00D55C90">
      <w:pPr>
        <w:spacing w:line="360" w:lineRule="auto"/>
        <w:jc w:val="center"/>
        <w:rPr>
          <w:b/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D55C90" w:rsidRDefault="00D55C90" w:rsidP="00D55C90">
      <w:pPr>
        <w:spacing w:line="360" w:lineRule="auto"/>
        <w:jc w:val="both"/>
        <w:rPr>
          <w:sz w:val="20"/>
          <w:szCs w:val="20"/>
        </w:rPr>
      </w:pPr>
    </w:p>
    <w:p w:rsidR="00D55C90" w:rsidRDefault="00D55C90" w:rsidP="00D55C90">
      <w:pPr>
        <w:spacing w:line="360" w:lineRule="auto"/>
        <w:jc w:val="center"/>
        <w:rPr>
          <w:iCs/>
          <w:sz w:val="20"/>
          <w:szCs w:val="20"/>
        </w:rPr>
      </w:pPr>
    </w:p>
    <w:p w:rsidR="00D55C90" w:rsidRDefault="00D55C90" w:rsidP="00177C8C">
      <w:pPr>
        <w:spacing w:line="360" w:lineRule="auto"/>
        <w:jc w:val="both"/>
        <w:rPr>
          <w:sz w:val="20"/>
          <w:szCs w:val="20"/>
        </w:rPr>
      </w:pPr>
    </w:p>
    <w:p w:rsidR="00D55C90" w:rsidRPr="00C9188B" w:rsidRDefault="00D55C90" w:rsidP="00177C8C">
      <w:pPr>
        <w:spacing w:line="360" w:lineRule="auto"/>
        <w:jc w:val="both"/>
        <w:rPr>
          <w:sz w:val="20"/>
          <w:szCs w:val="20"/>
        </w:rPr>
      </w:pPr>
    </w:p>
    <w:sectPr w:rsidR="00D55C90" w:rsidRPr="00C9188B" w:rsidSect="00C2068A">
      <w:foot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CE" w:rsidRDefault="00955ECE" w:rsidP="00245CEA">
      <w:pPr>
        <w:spacing w:line="240" w:lineRule="auto"/>
      </w:pPr>
      <w:r>
        <w:separator/>
      </w:r>
    </w:p>
  </w:endnote>
  <w:endnote w:type="continuationSeparator" w:id="0">
    <w:p w:rsidR="00955ECE" w:rsidRDefault="00955ECE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955ECE" w:rsidRDefault="00955ECE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955ECE" w:rsidRDefault="00955ECE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B21C2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CE" w:rsidRDefault="00955ECE" w:rsidP="00245CEA">
      <w:pPr>
        <w:spacing w:line="240" w:lineRule="auto"/>
      </w:pPr>
      <w:r>
        <w:separator/>
      </w:r>
    </w:p>
  </w:footnote>
  <w:footnote w:type="continuationSeparator" w:id="0">
    <w:p w:rsidR="00955ECE" w:rsidRDefault="00955ECE" w:rsidP="00245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B85"/>
    <w:multiLevelType w:val="hybridMultilevel"/>
    <w:tmpl w:val="FE62ADB2"/>
    <w:lvl w:ilvl="0" w:tplc="07D00E8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26D1440"/>
    <w:multiLevelType w:val="hybridMultilevel"/>
    <w:tmpl w:val="26249A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0A047F7"/>
    <w:multiLevelType w:val="hybridMultilevel"/>
    <w:tmpl w:val="2FD66DFE"/>
    <w:lvl w:ilvl="0" w:tplc="04150011">
      <w:start w:val="1"/>
      <w:numFmt w:val="decimal"/>
      <w:lvlText w:val="%1)"/>
      <w:lvlJc w:val="left"/>
      <w:pPr>
        <w:ind w:left="4091" w:hanging="360"/>
      </w:pPr>
    </w:lvl>
    <w:lvl w:ilvl="1" w:tplc="04150019">
      <w:start w:val="1"/>
      <w:numFmt w:val="lowerLetter"/>
      <w:lvlText w:val="%2."/>
      <w:lvlJc w:val="left"/>
      <w:pPr>
        <w:ind w:left="4811" w:hanging="360"/>
      </w:pPr>
    </w:lvl>
    <w:lvl w:ilvl="2" w:tplc="0415001B">
      <w:start w:val="1"/>
      <w:numFmt w:val="lowerRoman"/>
      <w:lvlText w:val="%3."/>
      <w:lvlJc w:val="right"/>
      <w:pPr>
        <w:ind w:left="5531" w:hanging="180"/>
      </w:pPr>
    </w:lvl>
    <w:lvl w:ilvl="3" w:tplc="0415000F">
      <w:start w:val="1"/>
      <w:numFmt w:val="decimal"/>
      <w:lvlText w:val="%4."/>
      <w:lvlJc w:val="left"/>
      <w:pPr>
        <w:ind w:left="6251" w:hanging="360"/>
      </w:pPr>
    </w:lvl>
    <w:lvl w:ilvl="4" w:tplc="04150019">
      <w:start w:val="1"/>
      <w:numFmt w:val="lowerLetter"/>
      <w:lvlText w:val="%5."/>
      <w:lvlJc w:val="left"/>
      <w:pPr>
        <w:ind w:left="6971" w:hanging="360"/>
      </w:pPr>
    </w:lvl>
    <w:lvl w:ilvl="5" w:tplc="0415001B">
      <w:start w:val="1"/>
      <w:numFmt w:val="lowerRoman"/>
      <w:lvlText w:val="%6."/>
      <w:lvlJc w:val="right"/>
      <w:pPr>
        <w:ind w:left="7691" w:hanging="180"/>
      </w:pPr>
    </w:lvl>
    <w:lvl w:ilvl="6" w:tplc="0415000F">
      <w:start w:val="1"/>
      <w:numFmt w:val="decimal"/>
      <w:lvlText w:val="%7."/>
      <w:lvlJc w:val="left"/>
      <w:pPr>
        <w:ind w:left="8411" w:hanging="360"/>
      </w:pPr>
    </w:lvl>
    <w:lvl w:ilvl="7" w:tplc="04150019">
      <w:start w:val="1"/>
      <w:numFmt w:val="lowerLetter"/>
      <w:lvlText w:val="%8."/>
      <w:lvlJc w:val="left"/>
      <w:pPr>
        <w:ind w:left="9131" w:hanging="360"/>
      </w:pPr>
    </w:lvl>
    <w:lvl w:ilvl="8" w:tplc="0415001B">
      <w:start w:val="1"/>
      <w:numFmt w:val="lowerRoman"/>
      <w:lvlText w:val="%9."/>
      <w:lvlJc w:val="right"/>
      <w:pPr>
        <w:ind w:left="9851" w:hanging="180"/>
      </w:pPr>
    </w:lvl>
  </w:abstractNum>
  <w:abstractNum w:abstractNumId="6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254E2"/>
    <w:multiLevelType w:val="hybridMultilevel"/>
    <w:tmpl w:val="F432B8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F4D6A"/>
    <w:multiLevelType w:val="hybridMultilevel"/>
    <w:tmpl w:val="25B4EE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47C38CE"/>
    <w:multiLevelType w:val="hybridMultilevel"/>
    <w:tmpl w:val="F02A2B70"/>
    <w:lvl w:ilvl="0" w:tplc="E92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163D72"/>
    <w:multiLevelType w:val="hybridMultilevel"/>
    <w:tmpl w:val="1B98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B3AD3"/>
    <w:multiLevelType w:val="hybridMultilevel"/>
    <w:tmpl w:val="BB727554"/>
    <w:lvl w:ilvl="0" w:tplc="DFB6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F526D09"/>
    <w:multiLevelType w:val="hybridMultilevel"/>
    <w:tmpl w:val="16DC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9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73B6D"/>
    <w:multiLevelType w:val="hybridMultilevel"/>
    <w:tmpl w:val="FBA0CA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C34AE"/>
    <w:multiLevelType w:val="hybridMultilevel"/>
    <w:tmpl w:val="3EA82A66"/>
    <w:lvl w:ilvl="0" w:tplc="15F0E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4">
    <w:nsid w:val="4C8A7F1A"/>
    <w:multiLevelType w:val="hybridMultilevel"/>
    <w:tmpl w:val="9AB6C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B90447"/>
    <w:multiLevelType w:val="hybridMultilevel"/>
    <w:tmpl w:val="7DEE8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869B3"/>
    <w:multiLevelType w:val="hybridMultilevel"/>
    <w:tmpl w:val="E97024AE"/>
    <w:lvl w:ilvl="0" w:tplc="9362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7E5A4A"/>
    <w:multiLevelType w:val="hybridMultilevel"/>
    <w:tmpl w:val="602C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01A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34B64"/>
    <w:multiLevelType w:val="singleLevel"/>
    <w:tmpl w:val="B650C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34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691F4A"/>
    <w:multiLevelType w:val="hybridMultilevel"/>
    <w:tmpl w:val="162CF23E"/>
    <w:lvl w:ilvl="0" w:tplc="B666F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6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0"/>
  </w:num>
  <w:num w:numId="41">
    <w:abstractNumId w:val="10"/>
  </w:num>
  <w:num w:numId="42">
    <w:abstractNumId w:val="32"/>
  </w:num>
  <w:num w:numId="43">
    <w:abstractNumId w:val="23"/>
  </w:num>
  <w:num w:numId="44">
    <w:abstractNumId w:val="1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EA"/>
    <w:rsid w:val="00053390"/>
    <w:rsid w:val="00055A16"/>
    <w:rsid w:val="000668DC"/>
    <w:rsid w:val="0008150B"/>
    <w:rsid w:val="000B4A3F"/>
    <w:rsid w:val="000C158E"/>
    <w:rsid w:val="00124640"/>
    <w:rsid w:val="00170DCB"/>
    <w:rsid w:val="0017496C"/>
    <w:rsid w:val="00177C8C"/>
    <w:rsid w:val="001F2B29"/>
    <w:rsid w:val="00201314"/>
    <w:rsid w:val="00202AF9"/>
    <w:rsid w:val="002273CF"/>
    <w:rsid w:val="00245CEA"/>
    <w:rsid w:val="002B706C"/>
    <w:rsid w:val="002E7372"/>
    <w:rsid w:val="003451E7"/>
    <w:rsid w:val="00345F94"/>
    <w:rsid w:val="00347585"/>
    <w:rsid w:val="00372577"/>
    <w:rsid w:val="0040624B"/>
    <w:rsid w:val="00414081"/>
    <w:rsid w:val="004213E3"/>
    <w:rsid w:val="00432D38"/>
    <w:rsid w:val="00434327"/>
    <w:rsid w:val="004414F1"/>
    <w:rsid w:val="00462E09"/>
    <w:rsid w:val="00483E08"/>
    <w:rsid w:val="004910C5"/>
    <w:rsid w:val="004B0208"/>
    <w:rsid w:val="004B725D"/>
    <w:rsid w:val="004C7C78"/>
    <w:rsid w:val="004D7B40"/>
    <w:rsid w:val="004E51C7"/>
    <w:rsid w:val="004F17DF"/>
    <w:rsid w:val="00511391"/>
    <w:rsid w:val="005119CF"/>
    <w:rsid w:val="00575C0A"/>
    <w:rsid w:val="0057613D"/>
    <w:rsid w:val="00586CC0"/>
    <w:rsid w:val="00586CC8"/>
    <w:rsid w:val="005F37BB"/>
    <w:rsid w:val="006020E2"/>
    <w:rsid w:val="0063230E"/>
    <w:rsid w:val="00697445"/>
    <w:rsid w:val="006D3E43"/>
    <w:rsid w:val="007202E2"/>
    <w:rsid w:val="00733D51"/>
    <w:rsid w:val="007753DC"/>
    <w:rsid w:val="00777259"/>
    <w:rsid w:val="007830EB"/>
    <w:rsid w:val="007A2AA9"/>
    <w:rsid w:val="007A475B"/>
    <w:rsid w:val="007B21C2"/>
    <w:rsid w:val="007E7407"/>
    <w:rsid w:val="007F4ACD"/>
    <w:rsid w:val="00800B0A"/>
    <w:rsid w:val="00800E61"/>
    <w:rsid w:val="00836F59"/>
    <w:rsid w:val="008503BA"/>
    <w:rsid w:val="0089344D"/>
    <w:rsid w:val="008A7417"/>
    <w:rsid w:val="008B5BE4"/>
    <w:rsid w:val="008F36A3"/>
    <w:rsid w:val="008F52E6"/>
    <w:rsid w:val="0090249B"/>
    <w:rsid w:val="00903647"/>
    <w:rsid w:val="009065E7"/>
    <w:rsid w:val="0092524F"/>
    <w:rsid w:val="009374EA"/>
    <w:rsid w:val="00955ECE"/>
    <w:rsid w:val="0099030D"/>
    <w:rsid w:val="009B02DA"/>
    <w:rsid w:val="009B63C3"/>
    <w:rsid w:val="009C6830"/>
    <w:rsid w:val="00A14186"/>
    <w:rsid w:val="00A26469"/>
    <w:rsid w:val="00A502A0"/>
    <w:rsid w:val="00A813F9"/>
    <w:rsid w:val="00AB152D"/>
    <w:rsid w:val="00AB4C9F"/>
    <w:rsid w:val="00AB57C6"/>
    <w:rsid w:val="00AE37DD"/>
    <w:rsid w:val="00B12266"/>
    <w:rsid w:val="00B24137"/>
    <w:rsid w:val="00B57434"/>
    <w:rsid w:val="00B86319"/>
    <w:rsid w:val="00B94798"/>
    <w:rsid w:val="00BB60AB"/>
    <w:rsid w:val="00BC3B30"/>
    <w:rsid w:val="00BD079D"/>
    <w:rsid w:val="00BD6E59"/>
    <w:rsid w:val="00BE4EA4"/>
    <w:rsid w:val="00C0571B"/>
    <w:rsid w:val="00C2068A"/>
    <w:rsid w:val="00C32E11"/>
    <w:rsid w:val="00C4416F"/>
    <w:rsid w:val="00C51A77"/>
    <w:rsid w:val="00C552DF"/>
    <w:rsid w:val="00C63E5F"/>
    <w:rsid w:val="00C64385"/>
    <w:rsid w:val="00C65879"/>
    <w:rsid w:val="00C7656D"/>
    <w:rsid w:val="00C9188B"/>
    <w:rsid w:val="00C9290C"/>
    <w:rsid w:val="00C92ED3"/>
    <w:rsid w:val="00CB15B9"/>
    <w:rsid w:val="00CB3A74"/>
    <w:rsid w:val="00CB6C39"/>
    <w:rsid w:val="00CD0F2B"/>
    <w:rsid w:val="00CE63C5"/>
    <w:rsid w:val="00CF28DD"/>
    <w:rsid w:val="00CF2B2A"/>
    <w:rsid w:val="00CF60B6"/>
    <w:rsid w:val="00D0366B"/>
    <w:rsid w:val="00D36714"/>
    <w:rsid w:val="00D47D13"/>
    <w:rsid w:val="00D55C90"/>
    <w:rsid w:val="00D65A98"/>
    <w:rsid w:val="00DA2D72"/>
    <w:rsid w:val="00DD3D7C"/>
    <w:rsid w:val="00DF51D2"/>
    <w:rsid w:val="00E24C7D"/>
    <w:rsid w:val="00E27E78"/>
    <w:rsid w:val="00E344DD"/>
    <w:rsid w:val="00E43EBB"/>
    <w:rsid w:val="00E46BE1"/>
    <w:rsid w:val="00E51E4B"/>
    <w:rsid w:val="00E6521D"/>
    <w:rsid w:val="00E6566B"/>
    <w:rsid w:val="00EA6ACF"/>
    <w:rsid w:val="00EC5656"/>
    <w:rsid w:val="00ED169A"/>
    <w:rsid w:val="00EF0CC2"/>
    <w:rsid w:val="00F01632"/>
    <w:rsid w:val="00F05561"/>
    <w:rsid w:val="00F07A6E"/>
    <w:rsid w:val="00F97594"/>
    <w:rsid w:val="00FC27B4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9E50C-03FA-4A20-B11F-994A6A28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5EE5FF-8D1F-4115-9E3F-A98BC153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FA9678D</Template>
  <TotalTime>36</TotalTime>
  <Pages>7</Pages>
  <Words>1988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6</cp:revision>
  <cp:lastPrinted>2014-11-07T09:14:00Z</cp:lastPrinted>
  <dcterms:created xsi:type="dcterms:W3CDTF">2014-11-07T08:45:00Z</dcterms:created>
  <dcterms:modified xsi:type="dcterms:W3CDTF">2014-11-07T09:22:00Z</dcterms:modified>
</cp:coreProperties>
</file>