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D727A2">
        <w:rPr>
          <w:rFonts w:ascii="Arial" w:hAnsi="Arial" w:cs="Arial"/>
          <w:b/>
          <w:sz w:val="22"/>
          <w:szCs w:val="22"/>
        </w:rPr>
        <w:t>1</w:t>
      </w:r>
      <w:r w:rsidR="006F29BC">
        <w:rPr>
          <w:rFonts w:ascii="Arial" w:hAnsi="Arial" w:cs="Arial"/>
          <w:b/>
          <w:sz w:val="22"/>
          <w:szCs w:val="22"/>
        </w:rPr>
        <w:t>0</w:t>
      </w:r>
      <w:r w:rsidR="00D727A2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proofErr w:type="spellStart"/>
      <w:r w:rsidR="006F29BC">
        <w:rPr>
          <w:rFonts w:ascii="Arial" w:hAnsi="Arial" w:cs="Arial"/>
          <w:b/>
          <w:sz w:val="22"/>
          <w:szCs w:val="22"/>
        </w:rPr>
        <w:t>pH</w:t>
      </w:r>
      <w:proofErr w:type="spellEnd"/>
      <w:r w:rsidR="006F29BC">
        <w:rPr>
          <w:rFonts w:ascii="Arial" w:hAnsi="Arial" w:cs="Arial"/>
          <w:b/>
          <w:sz w:val="22"/>
          <w:szCs w:val="22"/>
        </w:rPr>
        <w:t xml:space="preserve"> – metrów – 6 szt.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późn.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montaż/instalację i uruchomienie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sprawdzenie działania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dostarczenie wszelkich materiałów eksploatacyjnych koniecznych do uruchomienia aparatury</w:t>
      </w:r>
      <w:r w:rsidR="007F154B">
        <w:rPr>
          <w:rFonts w:ascii="Arial" w:hAnsi="Arial" w:cs="Arial"/>
        </w:rPr>
        <w:t>,</w:t>
      </w:r>
    </w:p>
    <w:p w:rsidR="007F154B" w:rsidRPr="0021235C" w:rsidRDefault="007F154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7F154B">
        <w:rPr>
          <w:rFonts w:ascii="Arial" w:hAnsi="Arial" w:cs="Arial"/>
        </w:rPr>
        <w:t>przeprowadz</w:t>
      </w:r>
      <w:r>
        <w:rPr>
          <w:rFonts w:ascii="Arial" w:hAnsi="Arial" w:cs="Arial"/>
        </w:rPr>
        <w:t>enie szkolenia</w:t>
      </w:r>
      <w:r w:rsidRPr="007F154B">
        <w:rPr>
          <w:rFonts w:ascii="Arial" w:hAnsi="Arial" w:cs="Arial"/>
        </w:rPr>
        <w:t>, w zakresie obsługi aparatury, dla 3 osób.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4900B0" w:rsidRPr="004900B0">
        <w:rPr>
          <w:rFonts w:ascii="Arial" w:hAnsi="Arial" w:cs="Arial"/>
          <w:sz w:val="22"/>
          <w:szCs w:val="22"/>
        </w:rPr>
        <w:t>Międzyuczelnianego Wydziału Biotechnologii UG i GUMed, Zespół Laboratoriów Dydaktycznych ul. Kładki 24, 80-822 Gdańsk, pokój nr 83.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="002812C9">
        <w:rPr>
          <w:rFonts w:ascii="Arial" w:hAnsi="Arial" w:cs="Arial"/>
          <w:sz w:val="22"/>
          <w:szCs w:val="22"/>
        </w:rPr>
        <w:t>działania</w:t>
      </w:r>
      <w:r w:rsidRPr="008D5D3F">
        <w:rPr>
          <w:rFonts w:ascii="Arial" w:hAnsi="Arial" w:cs="Arial"/>
          <w:sz w:val="22"/>
          <w:szCs w:val="22"/>
        </w:rPr>
        <w:t xml:space="preserve">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154B" w:rsidRDefault="007F154B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czynności, o których mowa w § 1 ust. 2 umowy. </w:t>
      </w:r>
    </w:p>
    <w:p w:rsidR="00910D1A" w:rsidRDefault="00910D1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3572A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3572A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3572A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3572A" w:rsidRPr="008D5D3F" w:rsidRDefault="0013572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10D1A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027362">
        <w:rPr>
          <w:rFonts w:ascii="Arial" w:hAnsi="Arial" w:cs="Arial"/>
          <w:sz w:val="22"/>
          <w:szCs w:val="22"/>
        </w:rPr>
        <w:t>3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 (li</w:t>
      </w:r>
      <w:r w:rsidR="00027362">
        <w:rPr>
          <w:rFonts w:ascii="Arial" w:hAnsi="Arial" w:cs="Arial"/>
          <w:sz w:val="22"/>
          <w:szCs w:val="22"/>
        </w:rPr>
        <w:t>czony w dniach roboczych): do 5</w:t>
      </w:r>
      <w:r w:rsidR="00693FBB" w:rsidRPr="00910D1A">
        <w:rPr>
          <w:rFonts w:ascii="Arial" w:hAnsi="Arial" w:cs="Arial"/>
          <w:sz w:val="22"/>
          <w:szCs w:val="22"/>
        </w:rPr>
        <w:t xml:space="preserve"> dni</w:t>
      </w:r>
      <w:r w:rsidR="00910D1A" w:rsidRPr="00910D1A">
        <w:rPr>
          <w:rFonts w:ascii="Arial" w:hAnsi="Arial" w:cs="Arial"/>
          <w:sz w:val="22"/>
          <w:szCs w:val="22"/>
        </w:rPr>
        <w:t>,</w:t>
      </w:r>
      <w:r w:rsidR="00693FBB" w:rsidRPr="00910D1A">
        <w:rPr>
          <w:rFonts w:ascii="Arial" w:hAnsi="Arial" w:cs="Arial"/>
          <w:sz w:val="22"/>
          <w:szCs w:val="22"/>
        </w:rPr>
        <w:t xml:space="preserve"> (liczone od daty zgłoszenia do Wykonawcy).</w:t>
      </w:r>
    </w:p>
    <w:p w:rsidR="00693FBB" w:rsidRDefault="00693FBB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693FBB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910D1A">
        <w:rPr>
          <w:rFonts w:ascii="Arial" w:hAnsi="Arial" w:cs="Arial"/>
          <w:sz w:val="22"/>
          <w:szCs w:val="22"/>
        </w:rPr>
        <w:t>2</w:t>
      </w:r>
      <w:r w:rsidR="00693FBB" w:rsidRPr="00005D7A">
        <w:rPr>
          <w:rFonts w:ascii="Arial" w:hAnsi="Arial" w:cs="Arial"/>
          <w:sz w:val="22"/>
          <w:szCs w:val="22"/>
        </w:rPr>
        <w:t xml:space="preserve"> tygodni</w:t>
      </w:r>
      <w:r w:rsidR="00910D1A">
        <w:rPr>
          <w:rFonts w:ascii="Arial" w:hAnsi="Arial" w:cs="Arial"/>
          <w:sz w:val="22"/>
          <w:szCs w:val="22"/>
        </w:rPr>
        <w:t>e.</w:t>
      </w:r>
      <w:r w:rsidR="00693FBB" w:rsidRPr="00005D7A">
        <w:rPr>
          <w:rFonts w:ascii="Arial" w:hAnsi="Arial" w:cs="Arial"/>
          <w:sz w:val="22"/>
          <w:szCs w:val="22"/>
        </w:rPr>
        <w:t xml:space="preserve"> </w:t>
      </w:r>
      <w:r w:rsidR="00184A32">
        <w:rPr>
          <w:rFonts w:ascii="Arial" w:hAnsi="Arial" w:cs="Arial"/>
          <w:sz w:val="22"/>
          <w:szCs w:val="22"/>
        </w:rPr>
        <w:br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lastRenderedPageBreak/>
        <w:t xml:space="preserve">zgodnie z ofertą z dnia … . </w:t>
      </w:r>
    </w:p>
    <w:p w:rsidR="00E72CF5" w:rsidRPr="00B760AF" w:rsidRDefault="00B760AF" w:rsidP="0013572A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Pr="0013572A" w:rsidRDefault="0013572A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zmiany dotyczącej w szczególności terminu realizacji zamówienia, gdy zaistniała inna, niemożliwa do przewidzenia w momencie zawarcia umowy okoliczność prawna, </w:t>
      </w:r>
      <w:r w:rsidRPr="008D5D3F">
        <w:rPr>
          <w:rFonts w:ascii="Arial" w:hAnsi="Arial" w:cs="Arial"/>
          <w:sz w:val="22"/>
          <w:szCs w:val="22"/>
        </w:rPr>
        <w:lastRenderedPageBreak/>
        <w:t>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1A25A9">
        <w:rPr>
          <w:rFonts w:ascii="Arial" w:hAnsi="Arial" w:cs="Arial"/>
        </w:rPr>
        <w:t>rych  mowa w  ust. 1 pkt. 1) - 4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>w § 7 ust. 1 pkt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655E6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655E6" w:rsidRPr="00A808A7">
      <w:rPr>
        <w:rFonts w:ascii="Arial" w:hAnsi="Arial" w:cs="Arial"/>
        <w:sz w:val="18"/>
        <w:szCs w:val="18"/>
      </w:rPr>
      <w:fldChar w:fldCharType="separate"/>
    </w:r>
    <w:r w:rsidR="0013572A">
      <w:rPr>
        <w:rFonts w:ascii="Arial" w:hAnsi="Arial" w:cs="Arial"/>
        <w:noProof/>
        <w:sz w:val="18"/>
        <w:szCs w:val="18"/>
      </w:rPr>
      <w:t>7</w:t>
    </w:r>
    <w:r w:rsidR="005655E6"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3713A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2812C9">
      <w:rPr>
        <w:rFonts w:ascii="Arial" w:hAnsi="Arial" w:cs="Arial"/>
        <w:i/>
        <w:sz w:val="18"/>
        <w:szCs w:val="18"/>
      </w:rPr>
      <w:t>A120-211-1</w:t>
    </w:r>
    <w:r w:rsidR="006F29BC">
      <w:rPr>
        <w:rFonts w:ascii="Arial" w:hAnsi="Arial" w:cs="Arial"/>
        <w:i/>
        <w:sz w:val="18"/>
        <w:szCs w:val="18"/>
      </w:rPr>
      <w:t>0</w:t>
    </w:r>
    <w:r w:rsidR="002812C9">
      <w:rPr>
        <w:rFonts w:ascii="Arial" w:hAnsi="Arial" w:cs="Arial"/>
        <w:i/>
        <w:sz w:val="18"/>
        <w:szCs w:val="18"/>
      </w:rPr>
      <w:t>5</w:t>
    </w:r>
    <w:r w:rsidR="00696126">
      <w:rPr>
        <w:rFonts w:ascii="Arial" w:hAnsi="Arial" w:cs="Arial"/>
        <w:i/>
        <w:sz w:val="18"/>
        <w:szCs w:val="18"/>
      </w:rPr>
      <w:t>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4BA9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B0A11"/>
    <w:rsid w:val="004B38D1"/>
    <w:rsid w:val="004B4F17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6F29BC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018C-9B1E-4D78-BDBF-D8649302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1781</Words>
  <Characters>11158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255</cp:revision>
  <cp:lastPrinted>2014-12-02T12:35:00Z</cp:lastPrinted>
  <dcterms:created xsi:type="dcterms:W3CDTF">2013-07-19T07:18:00Z</dcterms:created>
  <dcterms:modified xsi:type="dcterms:W3CDTF">2014-12-02T12:35:00Z</dcterms:modified>
</cp:coreProperties>
</file>