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64" w:rsidRPr="00B21C64" w:rsidRDefault="00B21C64" w:rsidP="00B21C64">
      <w:pPr>
        <w:rPr>
          <w:rFonts w:ascii="Calibri" w:hAnsi="Calibri"/>
        </w:rPr>
      </w:pPr>
      <w:r w:rsidRPr="00B21C64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B21C64" w:rsidRPr="00B21C64" w:rsidRDefault="00B21C64" w:rsidP="00B21C6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B21C64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www.ug.edu.pl</w:t>
        </w:r>
      </w:hyperlink>
    </w:p>
    <w:p w:rsidR="00B21C64" w:rsidRPr="00B21C64" w:rsidRDefault="00B21C64" w:rsidP="00B21C64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21C64" w:rsidRPr="00B21C64" w:rsidRDefault="00B21C64" w:rsidP="00B21C6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Gdańsk: A120-211-106/14/WW - dostawa pompy perystaltycznej - 1 szt.</w:t>
      </w:r>
      <w:r w:rsidRPr="00B21C6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21C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257905 - 2014; data zamieszczenia: 12.12.2014</w:t>
      </w:r>
      <w:r w:rsidRPr="00B21C6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21C64" w:rsidRPr="00B21C64" w:rsidRDefault="00B21C64" w:rsidP="00B21C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 , ul. Bażyńskiego 1A, 80-952 Gdańsk, woj. pomorskie, tel. 058 5232344, faks 058 5232484, 5523741.</w:t>
      </w:r>
    </w:p>
    <w:p w:rsidR="00B21C64" w:rsidRPr="00B21C64" w:rsidRDefault="00B21C64" w:rsidP="00B21C64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www.univ.gda.pl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Uczelnia publiczna.</w:t>
      </w:r>
    </w:p>
    <w:p w:rsidR="00B21C64" w:rsidRPr="00B21C64" w:rsidRDefault="00B21C64" w:rsidP="00B21C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A120-211-106/14/WW - dostawa pompy perystaltycznej - 1 szt..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pompy perystaltycznej - 1 szt..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38.50.00.00-0.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21C64" w:rsidRPr="00B21C64" w:rsidRDefault="00B21C64" w:rsidP="00B21C64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21.</w:t>
      </w:r>
    </w:p>
    <w:p w:rsidR="00B21C64" w:rsidRPr="00B21C64" w:rsidRDefault="00B21C64" w:rsidP="00B21C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zabezpieczenia ofert wadium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21C64" w:rsidRPr="00B21C64" w:rsidRDefault="00B21C64" w:rsidP="00B21C64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21C64" w:rsidRPr="00B21C64" w:rsidRDefault="00B21C64" w:rsidP="00B21C64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C64" w:rsidRPr="00B21C64" w:rsidRDefault="00B21C64" w:rsidP="00B21C64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o 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formuły: spełnia - nie spełnia, na podstawie dokumentów opisanych w rozdziale V niniejszej SIWZ. V. Wykaz oświadczeń i dokumentów, jakie mają dostarczyć Wykonawcy w celu potwierdzenia spełnienia warunków udziału w postępowaniu 1. W zakresie wykazania przez Wykonawcę warunków, o których mowa w art. 22 ust. 1 ustawy należy przedłożyć: Oświadczenie Wykonawcy, że spełnia warunki udziału w postępowaniu o których mowa w art.22 ust.1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ustawy podpisane przez osobę(y) upoważnioną(e) do reprezentowania Wykonawcy (załącznik nr 3 do SIWZ).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B21C64" w:rsidRPr="00B21C64" w:rsidRDefault="00B21C64" w:rsidP="00B21C64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B21C64" w:rsidRPr="00B21C64" w:rsidRDefault="00B21C64" w:rsidP="00B21C64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C64" w:rsidRPr="00B21C64" w:rsidRDefault="00B21C64" w:rsidP="00B21C64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B21C64" w:rsidRPr="00B21C64" w:rsidRDefault="00B21C64" w:rsidP="00B21C64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B21C64" w:rsidRPr="00B21C64" w:rsidRDefault="00B21C64" w:rsidP="00B21C64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C64" w:rsidRPr="00B21C64" w:rsidRDefault="00B21C64" w:rsidP="00B21C64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B21C64" w:rsidRPr="00B21C64" w:rsidRDefault="00B21C64" w:rsidP="00B21C64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B21C64" w:rsidRPr="00B21C64" w:rsidRDefault="00B21C64" w:rsidP="00B21C64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C64" w:rsidRPr="00B21C64" w:rsidRDefault="00B21C64" w:rsidP="00B21C64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B21C64" w:rsidRPr="00B21C64" w:rsidRDefault="00B21C64" w:rsidP="00B21C64">
      <w:pPr>
        <w:numPr>
          <w:ilvl w:val="0"/>
          <w:numId w:val="2"/>
        </w:num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B21C64" w:rsidRPr="00B21C64" w:rsidRDefault="00B21C64" w:rsidP="00B21C64">
      <w:pPr>
        <w:spacing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21C64" w:rsidRPr="00B21C64" w:rsidRDefault="00B21C64" w:rsidP="00B21C64">
      <w:pPr>
        <w:numPr>
          <w:ilvl w:val="1"/>
          <w:numId w:val="2"/>
        </w:numPr>
        <w:spacing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 powyższym zakresie żadnych wymagań, których spełnianie Wykonawca zobowiązany jest wykazać w sposób szczególny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B21C64" w:rsidRPr="00B21C64" w:rsidRDefault="00B21C64" w:rsidP="00B21C6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B21C64" w:rsidRPr="00B21C64" w:rsidRDefault="00B21C64" w:rsidP="00B21C6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B21C64" w:rsidRPr="00B21C64" w:rsidRDefault="00B21C64" w:rsidP="00B21C6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21C64" w:rsidRPr="00B21C64" w:rsidRDefault="00B21C64" w:rsidP="00B21C6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21C64" w:rsidRPr="00B21C64" w:rsidRDefault="00B21C64" w:rsidP="00B21C6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B21C64" w:rsidRPr="00B21C64" w:rsidRDefault="00B21C64" w:rsidP="00B21C6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B21C64" w:rsidRPr="00B21C64" w:rsidRDefault="00B21C64" w:rsidP="00B21C6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B21C64" w:rsidRPr="00B21C64" w:rsidRDefault="00B21C64" w:rsidP="00B21C64">
      <w:pPr>
        <w:spacing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21C64" w:rsidRPr="00B21C64" w:rsidRDefault="00B21C64" w:rsidP="00B21C6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B21C64" w:rsidRPr="00B21C64" w:rsidRDefault="00B21C64" w:rsidP="00B21C64">
      <w:pPr>
        <w:numPr>
          <w:ilvl w:val="0"/>
          <w:numId w:val="6"/>
        </w:numPr>
        <w:spacing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B21C64" w:rsidRPr="00B21C64" w:rsidRDefault="00B21C64" w:rsidP="00B21C64">
      <w:pPr>
        <w:spacing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W celu potwierdzenia, że oferowane dostawy odpowiadają wymaganiom określonym przez Zamawiającego, Zamawiający żąda dołączenia do oferty specyfikacji technicznej oferowanej aparatury, której autentyczność musi zostać poświadczona przez Wykonawcę (np. poprzez zamieszczenie zapisu: potwierdzam autentyczność dokumentu).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1.) formularz ofertowy - załącznik nr 1 do SIWZ, 2.) szczegółowy opis przedmiotu zamówienia - załącznik nr 2 do SIWZ, 3.)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4.) zaakceptowany przez Wykonawcę projekt umowy - załącznik nr 6 do SIWZ; Wykonawca może też zastosować się do informacji zawartej w rozdz. XVI pkt. 1 SIWZ</w:t>
      </w:r>
    </w:p>
    <w:p w:rsidR="00B21C64" w:rsidRPr="00B21C64" w:rsidRDefault="00B21C64" w:rsidP="00B21C6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IV.2) KRYTERIA OCENY OFERT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B21C64" w:rsidRPr="00B21C64" w:rsidRDefault="00B21C64" w:rsidP="00B21C64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:rsidR="00B21C64" w:rsidRPr="00B21C64" w:rsidRDefault="00B21C64" w:rsidP="00B21C64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2 - Wykonanie dostawy przedmiotu zamówienia w terminie maksymalnie 2 tygodni - 5 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1. Istotne zmiany postanowień umowy dopuszczalne są w następujących przypadkach: 1.) zmiany obowiązujących przepisów prawa, 2.) zaistnienia siły wyższej, 3.) wycofania z dystrybucji przedmiotu umowy (po terminie otwarcia ofert) i zastąpienia go aparaturą o parametrach nie gorszych niż oferowana, za cenę taką jak ustalona w umowie. Fakt ten Wykonawca musi pisemnie udokumentować, a Zamawiający musi wyrazić na zmianę zgodę, 4.) 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 2. Wszelkie zmiany niniejszej umowy wymagają dla swej ważności formy pisemnej w postaci aneksu podpisanego i zatwierdzonego przez obie strony. 3. Wniosek o wprowadzenie zmian, o których mowa w ust. 1 pkt. 1) - 4) musi być złożony na piśmie i uzasadniony.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www.ug.edu.pl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Uniwersytet Gdański, Dział Zamówień Publicznych, pokój 124, ul. Bażyńskiego 1a, 80-952 Gdańsk..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22.12.2014 godzina 10:00, miejsce: Uniwersytet Gdański, Dział Zamówień Publicznych, pokój 124, ul. Bażyńskiego 1a, 80-952 Gdańsk...</w:t>
      </w:r>
    </w:p>
    <w:p w:rsidR="00B21C64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607B9E" w:rsidRPr="00B21C64" w:rsidRDefault="00B21C64" w:rsidP="00B21C64">
      <w:pPr>
        <w:spacing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21C6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21C64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sectPr w:rsidR="00607B9E" w:rsidRPr="00B21C64" w:rsidSect="000A291F">
      <w:headerReference w:type="default" r:id="rId9"/>
      <w:footerReference w:type="default" r:id="rId10"/>
      <w:pgSz w:w="11906" w:h="16838"/>
      <w:pgMar w:top="364" w:right="1418" w:bottom="1560" w:left="1418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6F" w:rsidRDefault="00514C6F" w:rsidP="003F6FBA">
      <w:pPr>
        <w:spacing w:line="240" w:lineRule="auto"/>
      </w:pPr>
      <w:r>
        <w:separator/>
      </w:r>
    </w:p>
  </w:endnote>
  <w:endnote w:type="continuationSeparator" w:id="0">
    <w:p w:rsidR="00514C6F" w:rsidRDefault="00514C6F" w:rsidP="003F6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552567" w:rsidP="00552567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552567" w:rsidRDefault="00552567" w:rsidP="00552567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1A, 80-952 Gdańsk</w:t>
    </w:r>
  </w:p>
  <w:p w:rsidR="00514C6F" w:rsidRPr="00552567" w:rsidRDefault="00552567" w:rsidP="009902EC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445DE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445DE9" w:rsidRPr="00A808A7">
      <w:rPr>
        <w:rFonts w:cs="Arial"/>
        <w:sz w:val="18"/>
        <w:szCs w:val="18"/>
      </w:rPr>
      <w:fldChar w:fldCharType="separate"/>
    </w:r>
    <w:r w:rsidR="00B21C64">
      <w:rPr>
        <w:rFonts w:cs="Arial"/>
        <w:noProof/>
        <w:sz w:val="18"/>
        <w:szCs w:val="18"/>
      </w:rPr>
      <w:t>9</w:t>
    </w:r>
    <w:r w:rsidR="00445DE9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6F" w:rsidRDefault="00514C6F" w:rsidP="003F6FBA">
      <w:pPr>
        <w:spacing w:line="240" w:lineRule="auto"/>
      </w:pPr>
      <w:r>
        <w:separator/>
      </w:r>
    </w:p>
  </w:footnote>
  <w:footnote w:type="continuationSeparator" w:id="0">
    <w:p w:rsidR="00514C6F" w:rsidRDefault="00514C6F" w:rsidP="003F6F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7" w:rsidRDefault="00EA32DC" w:rsidP="00EA32DC">
    <w:pPr>
      <w:pStyle w:val="Stopka"/>
      <w:ind w:left="426" w:right="565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</w:t>
    </w:r>
    <w:r w:rsidR="00D4413F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>/14/WW</w:t>
    </w:r>
    <w:r w:rsidR="00552567">
      <w:t xml:space="preserve"> </w:t>
    </w:r>
    <w:r w:rsidR="00552567">
      <w:rPr>
        <w:rFonts w:cs="Arial"/>
        <w:sz w:val="18"/>
        <w:szCs w:val="18"/>
      </w:rPr>
      <w:t>____</w:t>
    </w:r>
    <w:r>
      <w:rPr>
        <w:rFonts w:cs="Arial"/>
        <w:sz w:val="18"/>
        <w:szCs w:val="18"/>
      </w:rPr>
      <w:t>____________</w:t>
    </w:r>
    <w:r w:rsidR="00552567">
      <w:rPr>
        <w:rFonts w:cs="Arial"/>
        <w:sz w:val="18"/>
        <w:szCs w:val="18"/>
      </w:rPr>
      <w:t>__________________________________________________________________________</w:t>
    </w:r>
  </w:p>
  <w:p w:rsidR="00514C6F" w:rsidRPr="00552567" w:rsidRDefault="00552567" w:rsidP="0055256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2F0"/>
    <w:multiLevelType w:val="multilevel"/>
    <w:tmpl w:val="54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9741B"/>
    <w:multiLevelType w:val="multilevel"/>
    <w:tmpl w:val="F14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E7873"/>
    <w:multiLevelType w:val="multilevel"/>
    <w:tmpl w:val="28D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42491"/>
    <w:multiLevelType w:val="multilevel"/>
    <w:tmpl w:val="1D7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C095B"/>
    <w:multiLevelType w:val="multilevel"/>
    <w:tmpl w:val="109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2295E"/>
    <w:multiLevelType w:val="multilevel"/>
    <w:tmpl w:val="8FCC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DC0BC9"/>
    <w:multiLevelType w:val="multilevel"/>
    <w:tmpl w:val="9658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AC704C"/>
    <w:rsid w:val="00076BF1"/>
    <w:rsid w:val="000A291F"/>
    <w:rsid w:val="000B30C2"/>
    <w:rsid w:val="000F494F"/>
    <w:rsid w:val="00105782"/>
    <w:rsid w:val="00114CA0"/>
    <w:rsid w:val="001158B5"/>
    <w:rsid w:val="00172D38"/>
    <w:rsid w:val="001A7286"/>
    <w:rsid w:val="001B7B9D"/>
    <w:rsid w:val="001F4A76"/>
    <w:rsid w:val="00201FFA"/>
    <w:rsid w:val="00255BA6"/>
    <w:rsid w:val="00273CE8"/>
    <w:rsid w:val="00280828"/>
    <w:rsid w:val="00286A10"/>
    <w:rsid w:val="002B0DF2"/>
    <w:rsid w:val="002C09C9"/>
    <w:rsid w:val="002F55FB"/>
    <w:rsid w:val="00310682"/>
    <w:rsid w:val="00312049"/>
    <w:rsid w:val="00330194"/>
    <w:rsid w:val="00334AAE"/>
    <w:rsid w:val="003D6A1E"/>
    <w:rsid w:val="003F6FBA"/>
    <w:rsid w:val="00400690"/>
    <w:rsid w:val="00416543"/>
    <w:rsid w:val="004428C2"/>
    <w:rsid w:val="00445DE9"/>
    <w:rsid w:val="00457B94"/>
    <w:rsid w:val="00492724"/>
    <w:rsid w:val="00497130"/>
    <w:rsid w:val="004A6CC0"/>
    <w:rsid w:val="004B2A48"/>
    <w:rsid w:val="004F1C41"/>
    <w:rsid w:val="00502223"/>
    <w:rsid w:val="00514C6F"/>
    <w:rsid w:val="00524BE1"/>
    <w:rsid w:val="00527088"/>
    <w:rsid w:val="00552567"/>
    <w:rsid w:val="00556A8D"/>
    <w:rsid w:val="00562658"/>
    <w:rsid w:val="0057092F"/>
    <w:rsid w:val="0058443C"/>
    <w:rsid w:val="005E520C"/>
    <w:rsid w:val="00607B9E"/>
    <w:rsid w:val="00642A53"/>
    <w:rsid w:val="00651E13"/>
    <w:rsid w:val="006747E9"/>
    <w:rsid w:val="00677F65"/>
    <w:rsid w:val="00693C51"/>
    <w:rsid w:val="006E5225"/>
    <w:rsid w:val="006F77DB"/>
    <w:rsid w:val="0070145D"/>
    <w:rsid w:val="0070785E"/>
    <w:rsid w:val="00727920"/>
    <w:rsid w:val="00775C43"/>
    <w:rsid w:val="0079794E"/>
    <w:rsid w:val="007B0C95"/>
    <w:rsid w:val="007F45CF"/>
    <w:rsid w:val="00843A39"/>
    <w:rsid w:val="00860747"/>
    <w:rsid w:val="008620EE"/>
    <w:rsid w:val="008718A0"/>
    <w:rsid w:val="008F3730"/>
    <w:rsid w:val="00923B34"/>
    <w:rsid w:val="009434F2"/>
    <w:rsid w:val="00946AE2"/>
    <w:rsid w:val="009902EC"/>
    <w:rsid w:val="00990EDB"/>
    <w:rsid w:val="009A77B2"/>
    <w:rsid w:val="009B7919"/>
    <w:rsid w:val="009D1958"/>
    <w:rsid w:val="00A06EFC"/>
    <w:rsid w:val="00A1394F"/>
    <w:rsid w:val="00A20E8D"/>
    <w:rsid w:val="00A52C8B"/>
    <w:rsid w:val="00A53F01"/>
    <w:rsid w:val="00A617C2"/>
    <w:rsid w:val="00AC704C"/>
    <w:rsid w:val="00B00448"/>
    <w:rsid w:val="00B16B67"/>
    <w:rsid w:val="00B21C64"/>
    <w:rsid w:val="00B25FFE"/>
    <w:rsid w:val="00B50B04"/>
    <w:rsid w:val="00B842BD"/>
    <w:rsid w:val="00B934A9"/>
    <w:rsid w:val="00BE1021"/>
    <w:rsid w:val="00BE5F57"/>
    <w:rsid w:val="00C405F4"/>
    <w:rsid w:val="00C40CDA"/>
    <w:rsid w:val="00C50FB6"/>
    <w:rsid w:val="00C5766A"/>
    <w:rsid w:val="00C57D3A"/>
    <w:rsid w:val="00CA6215"/>
    <w:rsid w:val="00CB356B"/>
    <w:rsid w:val="00CB6012"/>
    <w:rsid w:val="00CB7D16"/>
    <w:rsid w:val="00D368BE"/>
    <w:rsid w:val="00D4413F"/>
    <w:rsid w:val="00D72CC5"/>
    <w:rsid w:val="00D87B97"/>
    <w:rsid w:val="00DC7ECC"/>
    <w:rsid w:val="00DD7DB9"/>
    <w:rsid w:val="00E34C90"/>
    <w:rsid w:val="00E448FA"/>
    <w:rsid w:val="00E72F5A"/>
    <w:rsid w:val="00E76B26"/>
    <w:rsid w:val="00EA32DC"/>
    <w:rsid w:val="00EB682B"/>
    <w:rsid w:val="00EC1E8F"/>
    <w:rsid w:val="00EE1AE4"/>
    <w:rsid w:val="00F0616B"/>
    <w:rsid w:val="00F23D80"/>
    <w:rsid w:val="00F33C56"/>
    <w:rsid w:val="00F45446"/>
    <w:rsid w:val="00F86B13"/>
    <w:rsid w:val="00F92F2E"/>
    <w:rsid w:val="00FA11F4"/>
    <w:rsid w:val="00FC0197"/>
    <w:rsid w:val="00FC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08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A"/>
  </w:style>
  <w:style w:type="paragraph" w:styleId="Stopka">
    <w:name w:val="footer"/>
    <w:basedOn w:val="Normalny"/>
    <w:link w:val="StopkaZnak"/>
    <w:uiPriority w:val="99"/>
    <w:unhideWhenUsed/>
    <w:rsid w:val="003F6F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A"/>
  </w:style>
  <w:style w:type="paragraph" w:styleId="Bezodstpw">
    <w:name w:val="No Spacing"/>
    <w:uiPriority w:val="1"/>
    <w:qFormat/>
    <w:rsid w:val="00DD7DB9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27088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70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7088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7088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7088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88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21C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1C64"/>
    <w:pPr>
      <w:spacing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21C64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21C64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21C64"/>
    <w:pPr>
      <w:spacing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21C6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5E76-E030-408D-8F5A-A7797CDC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Pukas-Turek Beata</dc:creator>
  <cp:lastModifiedBy>w.witkowski</cp:lastModifiedBy>
  <cp:revision>75</cp:revision>
  <cp:lastPrinted>2014-11-28T12:27:00Z</cp:lastPrinted>
  <dcterms:created xsi:type="dcterms:W3CDTF">2013-08-29T06:29:00Z</dcterms:created>
  <dcterms:modified xsi:type="dcterms:W3CDTF">2014-12-12T13:57:00Z</dcterms:modified>
</cp:coreProperties>
</file>