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1F" w:rsidRDefault="00DB721F" w:rsidP="00DB721F">
      <w:pPr>
        <w:spacing w:line="260" w:lineRule="atLeast"/>
        <w:rPr>
          <w:rStyle w:val="text21"/>
          <w:rFonts w:cs="Arial CE"/>
        </w:rPr>
      </w:pPr>
      <w:r>
        <w:rPr>
          <w:rStyle w:val="text21"/>
          <w:rFonts w:cs="Arial CE"/>
        </w:rPr>
        <w:t>Adres strony internetowej, na której Zamawiający udostępnia Specyfikację Istotnych Warunków Zamówienia:</w:t>
      </w:r>
    </w:p>
    <w:p w:rsidR="00DB721F" w:rsidRDefault="00DB721F" w:rsidP="00DB721F">
      <w:pPr>
        <w:spacing w:after="240" w:line="260" w:lineRule="atLeast"/>
      </w:pPr>
      <w:hyperlink r:id="rId8" w:tgtFrame="_blank" w:history="1">
        <w:r>
          <w:rPr>
            <w:rStyle w:val="Hipercze"/>
            <w:rFonts w:ascii="Verdana" w:hAnsi="Verdana" w:cs="Arial CE"/>
            <w:b/>
            <w:bCs/>
            <w:color w:val="FF0000"/>
            <w:sz w:val="17"/>
            <w:szCs w:val="17"/>
          </w:rPr>
          <w:t>www.ug.edu.pl</w:t>
        </w:r>
      </w:hyperlink>
    </w:p>
    <w:p w:rsidR="00DB721F" w:rsidRDefault="00DB721F" w:rsidP="00DB721F">
      <w:pPr>
        <w:spacing w:line="400" w:lineRule="atLeast"/>
        <w:rPr>
          <w:rFonts w:ascii="Arial CE" w:hAnsi="Arial CE" w:cs="Arial CE"/>
          <w:sz w:val="20"/>
          <w:szCs w:val="20"/>
        </w:rPr>
      </w:pPr>
      <w:r>
        <w:rPr>
          <w:rFonts w:ascii="Arial CE" w:hAnsi="Arial CE" w:cs="Arial CE"/>
          <w:sz w:val="20"/>
          <w:szCs w:val="20"/>
        </w:rPr>
        <w:pict>
          <v:rect id="_x0000_i1027" style="width:0;height:1.5pt" o:hralign="center" o:hrstd="t" o:hrnoshade="t" o:hr="t" fillcolor="black" stroked="f"/>
        </w:pict>
      </w:r>
    </w:p>
    <w:p w:rsidR="00DB721F" w:rsidRDefault="00DB721F" w:rsidP="00DB721F">
      <w:pPr>
        <w:pStyle w:val="khheader"/>
        <w:spacing w:after="280"/>
        <w:rPr>
          <w:rFonts w:ascii="Arial CE" w:hAnsi="Arial CE" w:cs="Arial CE"/>
        </w:rPr>
      </w:pPr>
      <w:r>
        <w:rPr>
          <w:rFonts w:ascii="Arial CE" w:hAnsi="Arial CE" w:cs="Arial CE"/>
          <w:b/>
          <w:bCs/>
        </w:rPr>
        <w:t>Gdańsk: Dostawa materiałów promocyjnych w ramach projektu MOBI4Health dla Międzyuczelnianego Wydziału Biotechnologii Uniwersytetu Gdańskiego i GUMed</w:t>
      </w:r>
      <w:r>
        <w:rPr>
          <w:rFonts w:ascii="Arial CE" w:hAnsi="Arial CE" w:cs="Arial CE"/>
        </w:rPr>
        <w:br/>
      </w:r>
      <w:r>
        <w:rPr>
          <w:rFonts w:ascii="Arial CE" w:hAnsi="Arial CE" w:cs="Arial CE"/>
          <w:b/>
          <w:bCs/>
        </w:rPr>
        <w:t>Numer ogłoszenia: 68863 - 2015; data zamieszczenia: 13.05.2015</w:t>
      </w:r>
      <w:r>
        <w:rPr>
          <w:rFonts w:ascii="Arial CE" w:hAnsi="Arial CE" w:cs="Arial CE"/>
        </w:rPr>
        <w:br/>
        <w:t>OGŁOSZENIE O ZAMÓWIENIU - dostawy</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Zamieszczanie ogłoszenia:</w:t>
      </w:r>
      <w:r>
        <w:rPr>
          <w:rFonts w:ascii="Arial CE" w:hAnsi="Arial CE" w:cs="Arial CE"/>
          <w:sz w:val="20"/>
          <w:szCs w:val="20"/>
        </w:rPr>
        <w:t xml:space="preserve"> obowiązkowe.</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Ogłoszenie dotyczy:</w:t>
      </w:r>
      <w:r>
        <w:rPr>
          <w:rFonts w:ascii="Arial CE" w:hAnsi="Arial CE" w:cs="Arial CE"/>
          <w:sz w:val="20"/>
          <w:szCs w:val="20"/>
        </w:rPr>
        <w:t xml:space="preserve"> zamówienia publicznego.</w:t>
      </w:r>
    </w:p>
    <w:p w:rsidR="00DB721F" w:rsidRDefault="00DB721F" w:rsidP="00DB721F">
      <w:pPr>
        <w:pStyle w:val="khtitle"/>
        <w:spacing w:line="400" w:lineRule="atLeast"/>
        <w:rPr>
          <w:rFonts w:ascii="Arial CE" w:hAnsi="Arial CE" w:cs="Arial CE"/>
        </w:rPr>
      </w:pPr>
      <w:r>
        <w:rPr>
          <w:rFonts w:ascii="Arial CE" w:hAnsi="Arial CE" w:cs="Arial CE"/>
        </w:rPr>
        <w:t>SEKCJA I: ZAMAWIAJĄCY</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 1) NAZWA I ADRES:</w:t>
      </w:r>
      <w:r>
        <w:rPr>
          <w:rFonts w:ascii="Arial CE" w:hAnsi="Arial CE" w:cs="Arial CE"/>
          <w:sz w:val="20"/>
          <w:szCs w:val="20"/>
        </w:rPr>
        <w:t xml:space="preserve"> Uniwersytet Gdański , ul. Bażyńskiego 1A, 80-952 Gdańsk, woj. pomorskie, tel. 058 5232344, faks 058 5232484, 5523741.</w:t>
      </w:r>
    </w:p>
    <w:p w:rsidR="00DB721F" w:rsidRDefault="00DB721F" w:rsidP="00DB721F">
      <w:pPr>
        <w:numPr>
          <w:ilvl w:val="0"/>
          <w:numId w:val="15"/>
        </w:numPr>
        <w:spacing w:before="100" w:beforeAutospacing="1" w:after="100" w:afterAutospacing="1" w:line="400" w:lineRule="atLeast"/>
        <w:ind w:left="450"/>
        <w:rPr>
          <w:rFonts w:ascii="Arial CE" w:hAnsi="Arial CE" w:cs="Arial CE"/>
          <w:sz w:val="20"/>
          <w:szCs w:val="20"/>
        </w:rPr>
      </w:pPr>
      <w:r>
        <w:rPr>
          <w:rFonts w:ascii="Arial CE" w:hAnsi="Arial CE" w:cs="Arial CE"/>
          <w:b/>
          <w:bCs/>
          <w:sz w:val="20"/>
          <w:szCs w:val="20"/>
        </w:rPr>
        <w:t>Adres strony internetowej zamawiającego:</w:t>
      </w:r>
      <w:r>
        <w:rPr>
          <w:rFonts w:ascii="Arial CE" w:hAnsi="Arial CE" w:cs="Arial CE"/>
          <w:sz w:val="20"/>
          <w:szCs w:val="20"/>
        </w:rPr>
        <w:t xml:space="preserve"> www.univ.gda.pl</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 2) RODZAJ ZAMAWIAJĄCEGO:</w:t>
      </w:r>
      <w:r>
        <w:rPr>
          <w:rFonts w:ascii="Arial CE" w:hAnsi="Arial CE" w:cs="Arial CE"/>
          <w:sz w:val="20"/>
          <w:szCs w:val="20"/>
        </w:rPr>
        <w:t xml:space="preserve"> Uczelnia publiczna.</w:t>
      </w:r>
    </w:p>
    <w:p w:rsidR="00DB721F" w:rsidRDefault="00DB721F" w:rsidP="00DB721F">
      <w:pPr>
        <w:pStyle w:val="khtitle"/>
        <w:spacing w:line="400" w:lineRule="atLeast"/>
        <w:rPr>
          <w:rFonts w:ascii="Arial CE" w:hAnsi="Arial CE" w:cs="Arial CE"/>
        </w:rPr>
      </w:pPr>
      <w:r>
        <w:rPr>
          <w:rFonts w:ascii="Arial CE" w:hAnsi="Arial CE" w:cs="Arial CE"/>
        </w:rPr>
        <w:t>SEKCJA II: PRZEDMIOT ZAMÓWIENIA</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II.1) OKREŚLENIE PRZEDMIOTU ZAMÓWIENIA</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II.1.1) Nazwa nadana zamówieniu przez zamawiającego:</w:t>
      </w:r>
      <w:r>
        <w:rPr>
          <w:rFonts w:ascii="Arial CE" w:hAnsi="Arial CE" w:cs="Arial CE"/>
          <w:sz w:val="20"/>
          <w:szCs w:val="20"/>
        </w:rPr>
        <w:t xml:space="preserve"> Dostawa materiałów promocyjnych w ramach projektu MOBI4Health dla Międzyuczelnianego Wydziału Biotechnologii Uniwersytetu Gdańskiego i GUMed.</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II.1.2) Rodzaj zamówienia:</w:t>
      </w:r>
      <w:r>
        <w:rPr>
          <w:rFonts w:ascii="Arial CE" w:hAnsi="Arial CE" w:cs="Arial CE"/>
          <w:sz w:val="20"/>
          <w:szCs w:val="20"/>
        </w:rPr>
        <w:t xml:space="preserve"> dostawy.</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II.1.4) Określenie przedmiotu oraz wielkości lub zakresu zamówienia:</w:t>
      </w:r>
      <w:r>
        <w:rPr>
          <w:rFonts w:ascii="Arial CE" w:hAnsi="Arial CE" w:cs="Arial CE"/>
          <w:sz w:val="20"/>
          <w:szCs w:val="20"/>
        </w:rPr>
        <w:t xml:space="preserve"> Dostawa materiałów promocyjnych w ramach projektu MOBI4Health dla Międzyuczelnianego Wydziału Biotechnologii Uniwersytetu Gdańskiego i GUMed: 1) Długopis plastikowy z logotypami (900 szt.) 2) Długopis metalowy z logotypami (200 szt.) 3) Pamięć USB </w:t>
      </w:r>
      <w:proofErr w:type="spellStart"/>
      <w:r>
        <w:rPr>
          <w:rFonts w:ascii="Arial CE" w:hAnsi="Arial CE" w:cs="Arial CE"/>
          <w:sz w:val="20"/>
          <w:szCs w:val="20"/>
        </w:rPr>
        <w:t>Flash</w:t>
      </w:r>
      <w:proofErr w:type="spellEnd"/>
      <w:r>
        <w:rPr>
          <w:rFonts w:ascii="Arial CE" w:hAnsi="Arial CE" w:cs="Arial CE"/>
          <w:sz w:val="20"/>
          <w:szCs w:val="20"/>
        </w:rPr>
        <w:t xml:space="preserve"> min. 4GB z logotypami (350 szt.) 4) Pamięć USB </w:t>
      </w:r>
      <w:proofErr w:type="spellStart"/>
      <w:r>
        <w:rPr>
          <w:rFonts w:ascii="Arial CE" w:hAnsi="Arial CE" w:cs="Arial CE"/>
          <w:sz w:val="20"/>
          <w:szCs w:val="20"/>
        </w:rPr>
        <w:t>Flash</w:t>
      </w:r>
      <w:proofErr w:type="spellEnd"/>
      <w:r>
        <w:rPr>
          <w:rFonts w:ascii="Arial CE" w:hAnsi="Arial CE" w:cs="Arial CE"/>
          <w:sz w:val="20"/>
          <w:szCs w:val="20"/>
        </w:rPr>
        <w:t xml:space="preserve"> min. 8GB z logotypami (550 szt.) 5) Notatnik z logotypami (900 szt.) 6) Smycz z logotypami (650 szt.) 7) Torba bawełniana z logotypami (650 szt.) 8) Ołówek z logotypami (700 szt.) 9) Worek-plecak z logotypami (150 szt.) 10) Opaska odblaskowa z logotypami (750 szt.) 11) </w:t>
      </w:r>
      <w:r>
        <w:rPr>
          <w:rFonts w:ascii="Arial CE" w:hAnsi="Arial CE" w:cs="Arial CE"/>
          <w:sz w:val="20"/>
          <w:szCs w:val="20"/>
        </w:rPr>
        <w:lastRenderedPageBreak/>
        <w:t>Magnes na lodówkę z logotypami (500 szt.) 12) 10-12 różnokolorowych kredek w tubie z logotypami (100 szt.) 13) Balon do nadmuchiwania z logotypami (350 szt.) 14) Balon do nadmuchiwania z logotypami (350 szt.) 15) Długopis metalowy ze wskaźnikiem laserowym z logotypami (100 szt.) 16) Długopis metalowy z końcówką do ekranów dotykowych z logotypami (150 szt.) 17) Teczka kartonowa na materiały konferencyjne z logotypami (800 szt.) 18) Kubek termiczny z logotypami (50 szt.) 19) Kubek ceramiczny z logotypami (100 szt.) 20) Kubek ceramiczny z logotypami (100 szt.).</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II.1.6) Wspólny Słownik Zamówień (CPV):</w:t>
      </w:r>
      <w:r>
        <w:rPr>
          <w:rFonts w:ascii="Arial CE" w:hAnsi="Arial CE" w:cs="Arial CE"/>
          <w:sz w:val="20"/>
          <w:szCs w:val="20"/>
        </w:rPr>
        <w:t xml:space="preserve"> 22.46.20.00-6, 39.29.41.00-0.</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II.1.7) Czy dopuszcza się złożenie oferty częściowej:</w:t>
      </w:r>
      <w:r>
        <w:rPr>
          <w:rFonts w:ascii="Arial CE" w:hAnsi="Arial CE" w:cs="Arial CE"/>
          <w:sz w:val="20"/>
          <w:szCs w:val="20"/>
        </w:rPr>
        <w:t xml:space="preserve"> nie.</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II.1.8) Czy dopuszcza się złożenie oferty wariantowej:</w:t>
      </w:r>
      <w:r>
        <w:rPr>
          <w:rFonts w:ascii="Arial CE" w:hAnsi="Arial CE" w:cs="Arial CE"/>
          <w:sz w:val="20"/>
          <w:szCs w:val="20"/>
        </w:rPr>
        <w:t xml:space="preserve"> nie.</w:t>
      </w:r>
    </w:p>
    <w:p w:rsidR="00DB721F" w:rsidRDefault="00DB721F" w:rsidP="00DB721F">
      <w:pPr>
        <w:spacing w:line="400" w:lineRule="atLeast"/>
        <w:rPr>
          <w:rFonts w:ascii="Arial CE" w:hAnsi="Arial CE" w:cs="Arial CE"/>
          <w:sz w:val="20"/>
          <w:szCs w:val="20"/>
        </w:rPr>
      </w:pP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II.2) CZAS TRWANIA ZAMÓWIENIA LUB TERMIN WYKONANIA:</w:t>
      </w:r>
      <w:r>
        <w:rPr>
          <w:rFonts w:ascii="Arial CE" w:hAnsi="Arial CE" w:cs="Arial CE"/>
          <w:sz w:val="20"/>
          <w:szCs w:val="20"/>
        </w:rPr>
        <w:t xml:space="preserve"> Okres w dniach: 20.</w:t>
      </w:r>
    </w:p>
    <w:p w:rsidR="00DB721F" w:rsidRDefault="00DB721F" w:rsidP="00DB721F">
      <w:pPr>
        <w:pStyle w:val="khtitle"/>
        <w:spacing w:line="400" w:lineRule="atLeast"/>
        <w:rPr>
          <w:rFonts w:ascii="Arial CE" w:hAnsi="Arial CE" w:cs="Arial CE"/>
        </w:rPr>
      </w:pPr>
      <w:r>
        <w:rPr>
          <w:rFonts w:ascii="Arial CE" w:hAnsi="Arial CE" w:cs="Arial CE"/>
        </w:rPr>
        <w:t>SEKCJA III: INFORMACJE O CHARAKTERZE PRAWNYM, EKONOMICZNYM, FINANSOWYM I TECHNICZNYM</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III.1) WADIUM</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Informacja na temat wadium:</w:t>
      </w:r>
      <w:r>
        <w:rPr>
          <w:rFonts w:ascii="Arial CE" w:hAnsi="Arial CE" w:cs="Arial CE"/>
          <w:sz w:val="20"/>
          <w:szCs w:val="20"/>
        </w:rPr>
        <w:t xml:space="preserve"> Zamawiający nie wymaga zabezpieczenia ofert wadium.</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III.2) ZALICZKI</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III.3) WARUNKI UDZIAŁU W POSTĘPOWANIU ORAZ OPIS SPOSOBU DOKONYWANIA OCENY SPEŁNIANIA TYCH WARUNKÓW</w:t>
      </w:r>
    </w:p>
    <w:p w:rsidR="00DB721F" w:rsidRDefault="00DB721F" w:rsidP="00DB721F">
      <w:pPr>
        <w:pStyle w:val="NormalnyWeb"/>
        <w:numPr>
          <w:ilvl w:val="0"/>
          <w:numId w:val="16"/>
        </w:numPr>
        <w:spacing w:line="400" w:lineRule="atLeast"/>
        <w:ind w:left="675"/>
        <w:rPr>
          <w:rFonts w:ascii="Arial CE" w:hAnsi="Arial CE" w:cs="Arial CE"/>
          <w:sz w:val="20"/>
          <w:szCs w:val="20"/>
        </w:rPr>
      </w:pPr>
      <w:r>
        <w:rPr>
          <w:rFonts w:ascii="Arial CE" w:hAnsi="Arial CE" w:cs="Arial CE"/>
          <w:b/>
          <w:bCs/>
          <w:sz w:val="20"/>
          <w:szCs w:val="20"/>
        </w:rPr>
        <w:t>III. 3.1) Uprawnienia do wykonywania określonej działalności lub czynności, jeżeli przepisy prawa nakładają obowiązek ich posiadania</w:t>
      </w:r>
    </w:p>
    <w:p w:rsidR="00DB721F" w:rsidRDefault="00DB721F" w:rsidP="00DB721F">
      <w:pPr>
        <w:pStyle w:val="NormalnyWeb"/>
        <w:spacing w:line="400" w:lineRule="atLeast"/>
        <w:ind w:left="675"/>
        <w:rPr>
          <w:rFonts w:ascii="Arial CE" w:hAnsi="Arial CE" w:cs="Arial CE"/>
          <w:sz w:val="20"/>
          <w:szCs w:val="20"/>
        </w:rPr>
      </w:pPr>
      <w:r>
        <w:rPr>
          <w:rFonts w:ascii="Arial CE" w:hAnsi="Arial CE" w:cs="Arial CE"/>
          <w:b/>
          <w:bCs/>
          <w:sz w:val="20"/>
          <w:szCs w:val="20"/>
        </w:rPr>
        <w:t>Opis sposobu dokonywania oceny spełniania tego warunku</w:t>
      </w:r>
    </w:p>
    <w:p w:rsidR="00DB721F" w:rsidRDefault="00DB721F" w:rsidP="00DB721F">
      <w:pPr>
        <w:pStyle w:val="NormalnyWeb"/>
        <w:numPr>
          <w:ilvl w:val="1"/>
          <w:numId w:val="16"/>
        </w:numPr>
        <w:spacing w:line="400" w:lineRule="atLeast"/>
        <w:ind w:left="1125"/>
        <w:rPr>
          <w:rFonts w:ascii="Arial CE" w:hAnsi="Arial CE" w:cs="Arial CE"/>
          <w:sz w:val="20"/>
          <w:szCs w:val="20"/>
        </w:rPr>
      </w:pPr>
      <w:r>
        <w:rPr>
          <w:rFonts w:ascii="Arial CE" w:hAnsi="Arial CE" w:cs="Arial CE"/>
          <w:sz w:val="20"/>
          <w:szCs w:val="20"/>
        </w:rPr>
        <w:t xml:space="preserve">Zamawiający nie precyzuje w powyższym zakresie żadnych wymagań, których spełnianie Wykonawca zobowiązany jest wykazać w sposób szczególny. --------------------------------------------------------------------- IV. Warunki udziału w postępowaniu oraz opis sposobu dokonywania oceny spełniania tych warunków 1. O udzielenie zamówienia mogą ubiegać się Wykonawcy, którzy spełniają warunki dotyczące: 1.) Posiadania uprawnień do wykonywania określonej działalności lub czynności, jeżeli przepisy prawa nakładają obowiązek ich posiadania. Zamawiający nie precyzuje w powyższym zakresie żadnych wymagań, których spełnianie Wykonawca zobowiązany jest wykazać w sposób szczególny. 2.) Posiadania wiedzy i doświadczenia.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w:t>
      </w:r>
      <w:r>
        <w:rPr>
          <w:rFonts w:ascii="Arial CE" w:hAnsi="Arial CE" w:cs="Arial CE"/>
          <w:sz w:val="20"/>
          <w:szCs w:val="20"/>
        </w:rPr>
        <w:lastRenderedPageBreak/>
        <w:t xml:space="preserve">krótszy - w tym okresie, co najmniej jednej głównej dostawy materiałów promocyjnych odpowiadających swoim rodzajem materiałom stanowiącym przedmiot niniejszego zamówienia, zrealizowanej na kwotę nie mniejszą niż 17 000,00 PLN netto. 3.) Dysponowania odpowiednim potencjałem technicznym oraz osobami zdolnymi do wykonania zamówienia. Zamawiający nie precyzuje w powyższym zakresie żadnych wymagań, których spełnianie Wykonawca zobowiązany jest wykazać w sposób szczególny. 4.) Sytuacji ekonomicznej i finansowej. Zamawiający nie precyzuje w powyższym zakresie żadnych wymagań, których spełnianie Wykonawca zobowiązany jest wykazać w sposób szczególny. 2. W przypadku Wykonawców ubiegających się wspólnie o udzielenie zamówienia warunki określone powyżej Wykonawcy mogą spełniać łącznie. 3. W postępowaniu mogą wziąć udział Wykonawcy, którzy nie podlegają wykluczeniu z postępowania na podstawie art. 24 ust.1, 2 i 2a ustawy. 4. Zasady oceny spełniania warunków Zamawiającego: Ocena spełniania warunków wymaganych od Wykonawców zostanie dokonana wg formuły spełnia - nie spełnia na podstawie dokumentów opisanych w rozdziale V niniejszej SIWZ. V. Wykaz oświadczeń i dokumentów, jakie mają dostarczyć Wykonawcy w celu potwierdzenia spełniania warunków udziału w postępowaniu 1. Oświadczenia i dokumenty potwierdzające spełnianie warunków udziału w postępowaniu. 1.1. W zakresie wykazania przez Wykonawcę warunków, o których mowa w art. 22 ust. 1 ustawy należy przedłożyć: 1.) Oświadczenie Wykonawcy, że spełnia warunki udziału w postępowaniu o których mowa w art.22 ust.1 ustawy podpisane przez osobę(y) upoważnioną(e) do reprezentowania Wykonawcy (załącznik nr 3 do SIWZ). W przypadku Wykonawców wspólnie ubiegających się o udzielenie zamówienia każdy z warunków określonych w art. 22 ust. 1 ustawy powinien spełniać co najmniej jeden z tych Wykonawców albo ci wszyscy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2.) Wykaz wykonanych, a w przypadku świadczeń okresowych lub ciągłych również wykonywanych, w okresie ostatnich trzech lat przed upływem terminu składania ofert, a jeżeli okres prowadzenia działalności jest krótszy - w tym okresie, co najmniej jednej głównej dostawy materiałów promocyjnych odpowiadającej swoim rodzajem materiałom stanowiącym przedmiot niniejszego </w:t>
      </w:r>
      <w:r>
        <w:rPr>
          <w:rFonts w:ascii="Arial CE" w:hAnsi="Arial CE" w:cs="Arial CE"/>
          <w:sz w:val="20"/>
          <w:szCs w:val="20"/>
        </w:rPr>
        <w:lastRenderedPageBreak/>
        <w:t xml:space="preserve">zamówienia, zrealizowaną na kwotę nie mniejszą niż 17 000,00 PLN netto, wraz z podaniem jej wartości przedmiotu dostawy, dat wykonania i podmiotu na rzecz którego dostawa została zrealizowana, oraz załączenia dowodu, czy została wykonana lub jest wykonywana należycie. 1.2. Dowodami, o których mowa w pkt 1 ppkt 2 są: 1.) poświadczenie, z tym że w odniesieniu do nadal wykonywanych dostaw okresowych lub ciągłych poświadczenie powinno być wydane nie wcześniej niż na 3 miesiące przed upływem terminu składania ofert, 2.) oświadczenie Wykonawcy - jeżeli z uzasadnionych przyczyn o obiektywnym charakterze Wykonawca nie jest w stanie uzyskać poświadczenia, o którym mowa w ppkt 1. 1.3. W przypadku gdy Zamawiający jest podmiotem, na rzecz którego dostawy wskazane w wykazie, o którym mowa w pkt 1.1 ppkt 2, zostały wcześniej wykonane, Wykonawca nie ma obowiązku przedkładania dowodów, o których mowa w pkt 1.2. 1.4. W razie konieczności, szczególnie gdy wykaz lub dowody, o których mowa odpowiednio w pkt 1.1 ppkt 2 oraz pkt 1.2,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 1.5. Wykonawca może polegać na wiedzy i doświadczeniu innych podmiotów, niezależenie od charakteru prawnego łączących go z nim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udostępnienia zasobów zgodnie z art. 26 ust. 2b odpowiada solidarnie z Wykonawcą za szkodę Zamawiającego powstałą wskutek nieudostępnienia tych zasobów, chyba że za nieudostępnienie zasobów nie ponosi winy. 1.) Jeżeli Wykonawca wykazując spełnianie warunków, o których mowa w rozdziale IV pkt 1 SIWZ,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a. dokumentów dotyczących w szczególności: - zakresu dostępnych Wykonawcy zasobów innego podmiotu, - sposobu wykorzystania zasobów innego podmiotu, przez Wykonawcę, przy wykonywaniu </w:t>
      </w:r>
      <w:r>
        <w:rPr>
          <w:rFonts w:ascii="Arial CE" w:hAnsi="Arial CE" w:cs="Arial CE"/>
          <w:sz w:val="20"/>
          <w:szCs w:val="20"/>
        </w:rPr>
        <w:lastRenderedPageBreak/>
        <w:t xml:space="preserve">zamówienia, - charakteru stosunku, jaki będzie łączył Wykonawcę z innym podmiotem, - zakresu i okresu udziału innego podmiotu przy wykonywaniu zamówienia. 2.) Jeżeli Wykonawca wykazując spełnianie warunków, o których mowa w rozdziale IV pkt 1 SIWZ, polega na zasobach innych podmiotów na zasadach określonych w art. 26 ust. 2b ustawy, a podmioty te będą brały udział w realizacji części zamówienia, przedkłada także dokumenty dotyczące tego podmiotu w zakresie wymaganym dla Wykonawcy, określonym w pkt 2 ppkt 1-4. 3.) Jeżeli zmiana albo rezygnacja z podwykonawcy dotyczyć będzie podmiotu, na którego zasoby Wykonawca powoływał się, na zasadach określonych w art. 26 ust. 2b, w celu wykazania spełniania warunków udziału w postępowaniu, o których mowa w rozdziale IV pkt 1 SIWZ, Wykonawca będzie obowiązany wykazać Zamawiającemu, iż proponowany inny podwykonawca lub Wykonawca samodzielnie spełnia je w stopniu nie mniejszym niż wymagany w trakcie postępowania o udzielenie zamówienia. Jeżeli Wykonawca na potwierdzenie spełnienia w/w warunku udziału w postępowaniu przedstawi w wykazie wykonanych dostaw wartości wyrażone w innej walucie niż PLN, Zamawiający do oceny spełniania warunków przeliczy podaną wartość po średnim kursie tej waluty w stosunku do PLN publikowanym przez NBP z dnia publikacji ogłoszenia o zamówieniu w Biuletynie Zamówień Publicznych. 2. W zakresie potwierdzenia niepodlegania wykluczeniu na podstawie art. 24 ust. 1 i 2 ustawy należy przedłożyć: 1.) oświadczenie Wykonawcy o braku podstaw do wykluczenia Wykonawcy z postępowania na podstawie art. 24 ust. 1 ustawy, podpisane przez osobę(y) upoważnioną(e) do reprezentowania Wykonawcy - załącznik nr 4 do SIWZ, 2.) aktualny odpis z właściwego rejestru lub z centralnej ewidencji i informacji o działalności gospodarczej, jeżeli odrębne przepisy wymagają wpisu do rejestru lub ewidencji, w celu wykazania braku podstaw do wykluczenia w oparciu o art. 24 ust. 1 pkt 2 ustawy - wystawiony nie wcześniej niż 6 miesięcy przed upływem terminu składania ofert, 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4.) 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w:t>
      </w:r>
      <w:r>
        <w:rPr>
          <w:rFonts w:ascii="Arial CE" w:hAnsi="Arial CE" w:cs="Arial CE"/>
          <w:sz w:val="20"/>
          <w:szCs w:val="20"/>
        </w:rPr>
        <w:lastRenderedPageBreak/>
        <w:t xml:space="preserve">płatności lub wstrzymanie w całości wykonania decyzji właściwego organu - wystawione nie wcześniej niż 3 miesiące przed upływem terminu składania ofert, 5.) oświadczenie o nieprzynależności lub przynależności do grupy kapitałowej, zgodnie z art. 26 ust. 2d ustawy - załącznik nr 7 do SIWZ, W przypadku dwóch lub więcej Wykonawców składających wspólną ofertę (ubiegających się wspólnie o udzielenie zamówienia) - każdy z Wykonawców zobowiązany jest do załączenia dokumentów określonych w ppkt 1-5. W imieniu wszystkich członków konsorcjum dokumenty te mogą być złożone przez pełnomocnika, jednakże muszą dotyczyć wszystkich Wykonawców ubiegających się wspólnie o udzielenie zamówienia. 6.)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3. Ponadto Wykonawca złoży wraz z ofertą: 1.) Oświadczenie o podwykonawcach. Wykonawca wykonujący zamówienie wyłącznie siłami własnymi nie dołącza do oferty załącznika nr 5 do SIWZ. 2.) Zaakceptowany przez Wykonawcę projekt umowy - załącznik nr 6 do SIWZ; Wykonawca może też zastosować się do informacji zawartej w rozdz. XVI pkt. 1. 3.) W celu potwierdzenia, że oferowane dostawy odpowiadają wymaganiom określonym przez Zamawiającego, Zamawiający żąda dołączenia do oferty fotografii, dla materiałów szczegółowo wskazanych w załączniku nr 2 do SIWZ - formularzu przedmiotowo-cenowym, których autentyczność musi zostać poświadczona przez Wykonawcę (np. poprzez zamieszczenie zapisu potwierdzam autentyczność dokumentu). Wykonawcy ubiegający się wspólnie o udzielenie zamówienia składają jeden komplet dokumentów, o których mowa w punkcie 3. 4. Wykonawcy mający siedzibę lub miejsce zamieszkania za granicą. 1.) Jeżeli Wykonawca ma siedzibę lub miejsce zamieszkania poza terytorium Rzeczpospolitej Polskiej: - zamiast dokumentów wymienionych w rozdziale V pkt 2 ppkt 2, 3 i 4, składa dokument lub dokumenty wystawione w kraju, w którym ma siedzibę lub miejsce zamieszkania, potwierdzające odpowiednio, że: a) nie otwarto jego likwidacji ani nie </w:t>
      </w:r>
      <w:r>
        <w:rPr>
          <w:rFonts w:ascii="Arial CE" w:hAnsi="Arial CE" w:cs="Arial CE"/>
          <w:sz w:val="20"/>
          <w:szCs w:val="20"/>
        </w:rPr>
        <w:lastRenderedPageBreak/>
        <w:t xml:space="preserve">ogłoszono upadłości, b) nie zalega z uiszczeniem podatków, opłat, składek na ubezpieczenie społeczne i zdrowotne albo że uzyskał przewidziane prawem zwolnienie, odroczenie lub rozłożenie na raty zaległych płatności lub wstrzymanie w całości wykonania decyzji właściwego organu. 2.) Dokument, o którym mowa w pkt. 4 ppkt. 1 lit. a powinien być wystawiony nie wcześniej niż 6 miesięcy przed upływem terminu składania ofert. Dokumenty, o których mowa w pkt. 4 ppkt. 1 lit. b powinny być wystawione nie wcześniej niż 3 miesiące przed upływem terminu składania ofert. 3.) Jeżeli w kraju miejsca zamieszkania osoby lub w kraju, w którym Wykonawca ma siedzibę lub miejsce zamieszkania, nie wydaje się dokumentów, o których mowa w ppkt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terminów wystawienia dokumentów określone w ppkt 2 stosuje się odpowiednio. 5. Informacje dotyczące składania dokumentów: 1.) Dokumenty sporządzone w języku obcym muszą być składane wraz z tłumaczeniami na język polski poświadczonymi za zgodność z oryginałem przez Wykonawcę. Wykonawca wg swojego uznania może złożyć tłumaczenie sporządzone przez tłumacza przysięgłego, które nie wymaga poświadczenia za zgodność. 2.) Dokumenty mają być składane w formie oryginału lub kopii poświadczonej za zgodność z oryginałem przez Wykonawcę (osoby upoważnione do reprezentowania Wykonawcy zgodnie z wpisem w stosownym dokumencie uprawniającym do występowania w obrocie prawnym) lub notariusza. 3.) W przypadku składania elektronicznych dokumentów, powinny być one opatrzone przez Wykonawcę bezpiecznym podpisem elektronicznym weryfikowanym za pomocą ważnego kwalifikowanego certyfikatu. 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5.) Dokumenty muszą być wystawione zgodnie z terminami określonymi powyżej, przy czym ważny będzie również dokument wystawiony w okresie wcześniejszym, jeżeli zostanie potwierdzony przez organ wydający w wymaganym terminie. 6.) Zamawiający wezwie Wykonawców, którzy w określonym terminie nie złożyli </w:t>
      </w:r>
      <w:r>
        <w:rPr>
          <w:rFonts w:ascii="Arial CE" w:hAnsi="Arial CE" w:cs="Arial CE"/>
          <w:sz w:val="20"/>
          <w:szCs w:val="20"/>
        </w:rPr>
        <w:lastRenderedPageBreak/>
        <w:t>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 - art. 26 ust. 3 ustawy. 7.) Zamawiający wezwie także Wykonawców, w wyznaczonym przez siebie terminie, do złożenia wyjaśnień dotyczących oświadczeń lub dokumentów, o których mowa w art. 25 ust. 1 oraz 26 ust. 26d ustawy. 8.) Z postępowania o udzielenie zamówienia wyklucza się Wykonawców, którzy nie wykażą spełnienia warunków udziału w postępowaniu. Ofertę Wykonawcy wykluczonego uznaje się za odrzuconą. 9.) Wykonawcy mogą wspólnie ubiegać się o udzielenie zamówienia w trybie art. 23 ust. 1 - 3 ustawy, w tym w ramach konsorcjum. 10.) W przypadku opisanym w ppkt 9 Wykonawcy ustanawiają pełnomocnika do reprezentowania ich w postępowaniu o udzielenie zamówienia albo reprezentowania w postępowaniu i zawarcia umowy w sprawie zamówienia publicznego. 11.) Jeżeli oferta Wykonawców, o których mowa w ppkt 9 została wybrana, Zamawiający żąda aby przed zawarciem umowy w sprawie zamówienia publicznego ww. Wykonawcy przedłożyli umowę regulującą ich współpracę - art. 23 ust 4 ustawy. 12.) W przypadku, gdy Wykonawcę reprezentuje pełnomocnik (można wystawić jednorazowe pełnomocnictwo do danego postępowania), do oferty musi być załączone pełnomocnictwo (o ile pełnomocnictwo dla osób reprezentujących Wykonawcę nie wynika z dokumentów rejestracyjnych) zawierające: datę wystawienia, zakres upoważnienia, okres na który zostało wystawione, oraz musi być podpisane przez osoby uprawnione do reprezentacji. W przypadku złożenia kopii pełnomocnictwo musi być potwierdzone za zgodność z oryginałem przez osoby udzielające pełnomocnictwa lub notariusza.</w:t>
      </w:r>
    </w:p>
    <w:p w:rsidR="00DB721F" w:rsidRDefault="00DB721F" w:rsidP="00DB721F">
      <w:pPr>
        <w:pStyle w:val="NormalnyWeb"/>
        <w:numPr>
          <w:ilvl w:val="0"/>
          <w:numId w:val="16"/>
        </w:numPr>
        <w:spacing w:line="400" w:lineRule="atLeast"/>
        <w:ind w:left="675"/>
        <w:rPr>
          <w:rFonts w:ascii="Arial CE" w:hAnsi="Arial CE" w:cs="Arial CE"/>
          <w:sz w:val="20"/>
          <w:szCs w:val="20"/>
        </w:rPr>
      </w:pPr>
      <w:r>
        <w:rPr>
          <w:rFonts w:ascii="Arial CE" w:hAnsi="Arial CE" w:cs="Arial CE"/>
          <w:b/>
          <w:bCs/>
          <w:sz w:val="20"/>
          <w:szCs w:val="20"/>
        </w:rPr>
        <w:t>III.3.2) Wiedza i doświadczenie</w:t>
      </w:r>
    </w:p>
    <w:p w:rsidR="00DB721F" w:rsidRDefault="00DB721F" w:rsidP="00DB721F">
      <w:pPr>
        <w:pStyle w:val="NormalnyWeb"/>
        <w:spacing w:line="400" w:lineRule="atLeast"/>
        <w:ind w:left="675"/>
        <w:rPr>
          <w:rFonts w:ascii="Arial CE" w:hAnsi="Arial CE" w:cs="Arial CE"/>
          <w:sz w:val="20"/>
          <w:szCs w:val="20"/>
        </w:rPr>
      </w:pPr>
      <w:r>
        <w:rPr>
          <w:rFonts w:ascii="Arial CE" w:hAnsi="Arial CE" w:cs="Arial CE"/>
          <w:b/>
          <w:bCs/>
          <w:sz w:val="20"/>
          <w:szCs w:val="20"/>
        </w:rPr>
        <w:t>Opis sposobu dokonywania oceny spełniania tego warunku</w:t>
      </w:r>
    </w:p>
    <w:p w:rsidR="00DB721F" w:rsidRDefault="00DB721F" w:rsidP="00DB721F">
      <w:pPr>
        <w:pStyle w:val="NormalnyWeb"/>
        <w:numPr>
          <w:ilvl w:val="1"/>
          <w:numId w:val="16"/>
        </w:numPr>
        <w:spacing w:line="400" w:lineRule="atLeast"/>
        <w:ind w:left="1125"/>
        <w:rPr>
          <w:rFonts w:ascii="Arial CE" w:hAnsi="Arial CE" w:cs="Arial CE"/>
          <w:sz w:val="20"/>
          <w:szCs w:val="20"/>
        </w:rPr>
      </w:pPr>
      <w:r>
        <w:rPr>
          <w:rFonts w:ascii="Arial CE" w:hAnsi="Arial CE" w:cs="Arial CE"/>
          <w:sz w:val="20"/>
          <w:szCs w:val="20"/>
        </w:rPr>
        <w:t xml:space="preserve">Na potwierdzenie tego warunku Zamawiający wymaga wykazania się przez Wykonawcę wykonaniem, a w przypadku świadczeń okresowych lub ciągłych również wykonywaniem, w okresie ostatnich trzech lat przed upływem terminu składania ofert, a jeżeli okres </w:t>
      </w:r>
      <w:r>
        <w:rPr>
          <w:rFonts w:ascii="Arial CE" w:hAnsi="Arial CE" w:cs="Arial CE"/>
          <w:sz w:val="20"/>
          <w:szCs w:val="20"/>
        </w:rPr>
        <w:lastRenderedPageBreak/>
        <w:t>prowadzenia działalności jest krótszy - w tym okresie, co najmniej jednej głównej dostawy materiałów promocyjnych odpowiadających swoim rodzajem materiałom stanowiącym przedmiot niniejszego zamówienia, zrealizowanej na kwotę nie mniejszą niż 17 000,00 PLN netto.</w:t>
      </w:r>
    </w:p>
    <w:p w:rsidR="00DB721F" w:rsidRDefault="00DB721F" w:rsidP="00DB721F">
      <w:pPr>
        <w:pStyle w:val="NormalnyWeb"/>
        <w:numPr>
          <w:ilvl w:val="0"/>
          <w:numId w:val="16"/>
        </w:numPr>
        <w:spacing w:line="400" w:lineRule="atLeast"/>
        <w:ind w:left="675"/>
        <w:rPr>
          <w:rFonts w:ascii="Arial CE" w:hAnsi="Arial CE" w:cs="Arial CE"/>
          <w:sz w:val="20"/>
          <w:szCs w:val="20"/>
        </w:rPr>
      </w:pPr>
      <w:r>
        <w:rPr>
          <w:rFonts w:ascii="Arial CE" w:hAnsi="Arial CE" w:cs="Arial CE"/>
          <w:b/>
          <w:bCs/>
          <w:sz w:val="20"/>
          <w:szCs w:val="20"/>
        </w:rPr>
        <w:t>III.3.3) Potencjał techniczny</w:t>
      </w:r>
    </w:p>
    <w:p w:rsidR="00DB721F" w:rsidRDefault="00DB721F" w:rsidP="00DB721F">
      <w:pPr>
        <w:pStyle w:val="NormalnyWeb"/>
        <w:spacing w:line="400" w:lineRule="atLeast"/>
        <w:ind w:left="675"/>
        <w:rPr>
          <w:rFonts w:ascii="Arial CE" w:hAnsi="Arial CE" w:cs="Arial CE"/>
          <w:sz w:val="20"/>
          <w:szCs w:val="20"/>
        </w:rPr>
      </w:pPr>
      <w:r>
        <w:rPr>
          <w:rFonts w:ascii="Arial CE" w:hAnsi="Arial CE" w:cs="Arial CE"/>
          <w:b/>
          <w:bCs/>
          <w:sz w:val="20"/>
          <w:szCs w:val="20"/>
        </w:rPr>
        <w:t>Opis sposobu dokonywania oceny spełniania tego warunku</w:t>
      </w:r>
    </w:p>
    <w:p w:rsidR="00DB721F" w:rsidRDefault="00DB721F" w:rsidP="00DB721F">
      <w:pPr>
        <w:pStyle w:val="NormalnyWeb"/>
        <w:numPr>
          <w:ilvl w:val="1"/>
          <w:numId w:val="16"/>
        </w:numPr>
        <w:spacing w:line="400" w:lineRule="atLeast"/>
        <w:ind w:left="1125"/>
        <w:rPr>
          <w:rFonts w:ascii="Arial CE" w:hAnsi="Arial CE" w:cs="Arial CE"/>
          <w:sz w:val="20"/>
          <w:szCs w:val="20"/>
        </w:rPr>
      </w:pPr>
      <w:r>
        <w:rPr>
          <w:rFonts w:ascii="Arial CE" w:hAnsi="Arial CE" w:cs="Arial CE"/>
          <w:sz w:val="20"/>
          <w:szCs w:val="20"/>
        </w:rPr>
        <w:t>Zamawiający nie precyzuje w powyższym zakresie żadnych wymagań, których spełnianie Wykonawca zobowiązany jest wykazać w sposób szczególny.</w:t>
      </w:r>
    </w:p>
    <w:p w:rsidR="00DB721F" w:rsidRDefault="00DB721F" w:rsidP="00DB721F">
      <w:pPr>
        <w:pStyle w:val="NormalnyWeb"/>
        <w:numPr>
          <w:ilvl w:val="0"/>
          <w:numId w:val="16"/>
        </w:numPr>
        <w:spacing w:line="400" w:lineRule="atLeast"/>
        <w:ind w:left="675"/>
        <w:rPr>
          <w:rFonts w:ascii="Arial CE" w:hAnsi="Arial CE" w:cs="Arial CE"/>
          <w:sz w:val="20"/>
          <w:szCs w:val="20"/>
        </w:rPr>
      </w:pPr>
      <w:r>
        <w:rPr>
          <w:rFonts w:ascii="Arial CE" w:hAnsi="Arial CE" w:cs="Arial CE"/>
          <w:b/>
          <w:bCs/>
          <w:sz w:val="20"/>
          <w:szCs w:val="20"/>
        </w:rPr>
        <w:t>III.3.4) Osoby zdolne do wykonania zamówienia</w:t>
      </w:r>
    </w:p>
    <w:p w:rsidR="00DB721F" w:rsidRDefault="00DB721F" w:rsidP="00DB721F">
      <w:pPr>
        <w:pStyle w:val="NormalnyWeb"/>
        <w:spacing w:line="400" w:lineRule="atLeast"/>
        <w:ind w:left="675"/>
        <w:rPr>
          <w:rFonts w:ascii="Arial CE" w:hAnsi="Arial CE" w:cs="Arial CE"/>
          <w:sz w:val="20"/>
          <w:szCs w:val="20"/>
        </w:rPr>
      </w:pPr>
      <w:r>
        <w:rPr>
          <w:rFonts w:ascii="Arial CE" w:hAnsi="Arial CE" w:cs="Arial CE"/>
          <w:b/>
          <w:bCs/>
          <w:sz w:val="20"/>
          <w:szCs w:val="20"/>
        </w:rPr>
        <w:t>Opis sposobu dokonywania oceny spełniania tego warunku</w:t>
      </w:r>
    </w:p>
    <w:p w:rsidR="00DB721F" w:rsidRDefault="00DB721F" w:rsidP="00DB721F">
      <w:pPr>
        <w:pStyle w:val="NormalnyWeb"/>
        <w:numPr>
          <w:ilvl w:val="1"/>
          <w:numId w:val="16"/>
        </w:numPr>
        <w:spacing w:line="400" w:lineRule="atLeast"/>
        <w:ind w:left="1125"/>
        <w:rPr>
          <w:rFonts w:ascii="Arial CE" w:hAnsi="Arial CE" w:cs="Arial CE"/>
          <w:sz w:val="20"/>
          <w:szCs w:val="20"/>
        </w:rPr>
      </w:pPr>
      <w:r>
        <w:rPr>
          <w:rFonts w:ascii="Arial CE" w:hAnsi="Arial CE" w:cs="Arial CE"/>
          <w:sz w:val="20"/>
          <w:szCs w:val="20"/>
        </w:rPr>
        <w:t>Zamawiający nie precyzuje w powyższym zakresie żadnych wymagań, których spełnianie Wykonawca zobowiązany jest wykazać w sposób szczególny.</w:t>
      </w:r>
    </w:p>
    <w:p w:rsidR="00DB721F" w:rsidRDefault="00DB721F" w:rsidP="00DB721F">
      <w:pPr>
        <w:pStyle w:val="NormalnyWeb"/>
        <w:numPr>
          <w:ilvl w:val="0"/>
          <w:numId w:val="16"/>
        </w:numPr>
        <w:spacing w:line="400" w:lineRule="atLeast"/>
        <w:ind w:left="675"/>
        <w:rPr>
          <w:rFonts w:ascii="Arial CE" w:hAnsi="Arial CE" w:cs="Arial CE"/>
          <w:sz w:val="20"/>
          <w:szCs w:val="20"/>
        </w:rPr>
      </w:pPr>
      <w:r>
        <w:rPr>
          <w:rFonts w:ascii="Arial CE" w:hAnsi="Arial CE" w:cs="Arial CE"/>
          <w:b/>
          <w:bCs/>
          <w:sz w:val="20"/>
          <w:szCs w:val="20"/>
        </w:rPr>
        <w:t>III.3.5) Sytuacja ekonomiczna i finansowa</w:t>
      </w:r>
    </w:p>
    <w:p w:rsidR="00DB721F" w:rsidRDefault="00DB721F" w:rsidP="00DB721F">
      <w:pPr>
        <w:pStyle w:val="NormalnyWeb"/>
        <w:spacing w:line="400" w:lineRule="atLeast"/>
        <w:ind w:left="675"/>
        <w:rPr>
          <w:rFonts w:ascii="Arial CE" w:hAnsi="Arial CE" w:cs="Arial CE"/>
          <w:sz w:val="20"/>
          <w:szCs w:val="20"/>
        </w:rPr>
      </w:pPr>
      <w:r>
        <w:rPr>
          <w:rFonts w:ascii="Arial CE" w:hAnsi="Arial CE" w:cs="Arial CE"/>
          <w:b/>
          <w:bCs/>
          <w:sz w:val="20"/>
          <w:szCs w:val="20"/>
        </w:rPr>
        <w:t>Opis sposobu dokonywania oceny spełniania tego warunku</w:t>
      </w:r>
    </w:p>
    <w:p w:rsidR="00DB721F" w:rsidRDefault="00DB721F" w:rsidP="00DB721F">
      <w:pPr>
        <w:pStyle w:val="NormalnyWeb"/>
        <w:numPr>
          <w:ilvl w:val="1"/>
          <w:numId w:val="16"/>
        </w:numPr>
        <w:spacing w:line="400" w:lineRule="atLeast"/>
        <w:ind w:left="1125"/>
        <w:rPr>
          <w:rFonts w:ascii="Arial CE" w:hAnsi="Arial CE" w:cs="Arial CE"/>
          <w:sz w:val="20"/>
          <w:szCs w:val="20"/>
        </w:rPr>
      </w:pPr>
      <w:r>
        <w:rPr>
          <w:rFonts w:ascii="Arial CE" w:hAnsi="Arial CE" w:cs="Arial CE"/>
          <w:sz w:val="20"/>
          <w:szCs w:val="20"/>
        </w:rPr>
        <w:t>Zamawiający nie precyzuje w powyższym zakresie żadnych wymagań, których spełnianie Wykonawca zobowiązany jest wykazać w sposób szczególny.</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III.4) INFORMACJA O OŚWIADCZENIACH LUB DOKUMENTACH, JAKIE MAJĄ DOSTARCZYĆ WYKONAWCY W CELU POTWIERDZENIA SPEŁNIANIA WARUNKÓW UDZIAŁU W POSTĘPOWANIU ORAZ NIEPODLEGANIA WYKLUCZENIU NA PODSTAWIE ART. 24 UST. 1 USTAWY</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III.4.1) W zakresie wykazania spełniania przez wykonawcę warunków, o których mowa w art. 22 ust. 1 ustawy, oprócz oświadczenia o spełnianiu warunków udziału w postępowaniu należy przedłożyć:</w:t>
      </w:r>
    </w:p>
    <w:p w:rsidR="00DB721F" w:rsidRDefault="00DB721F" w:rsidP="00DB721F">
      <w:pPr>
        <w:numPr>
          <w:ilvl w:val="0"/>
          <w:numId w:val="17"/>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III.4.2) W zakresie potwierdzenia niepodlegania wykluczeniu na podstawie art. 24 ust. 1 ustawy, należy przedłożyć:</w:t>
      </w:r>
    </w:p>
    <w:p w:rsidR="00DB721F" w:rsidRDefault="00DB721F" w:rsidP="00DB721F">
      <w:pPr>
        <w:numPr>
          <w:ilvl w:val="0"/>
          <w:numId w:val="18"/>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lastRenderedPageBreak/>
        <w:t xml:space="preserve">oświadczenie o braku podstaw do wykluczenia; </w:t>
      </w:r>
    </w:p>
    <w:p w:rsidR="00DB721F" w:rsidRDefault="00DB721F" w:rsidP="00DB721F">
      <w:pPr>
        <w:numPr>
          <w:ilvl w:val="0"/>
          <w:numId w:val="18"/>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DB721F" w:rsidRDefault="00DB721F" w:rsidP="00DB721F">
      <w:pPr>
        <w:numPr>
          <w:ilvl w:val="0"/>
          <w:numId w:val="18"/>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DB721F" w:rsidRDefault="00DB721F" w:rsidP="00DB721F">
      <w:pPr>
        <w:numPr>
          <w:ilvl w:val="0"/>
          <w:numId w:val="18"/>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DB721F" w:rsidRDefault="00DB721F" w:rsidP="00DB721F">
      <w:pPr>
        <w:pStyle w:val="bold"/>
        <w:spacing w:line="400" w:lineRule="atLeast"/>
        <w:rPr>
          <w:rFonts w:ascii="Arial CE" w:hAnsi="Arial CE" w:cs="Arial CE"/>
          <w:sz w:val="20"/>
          <w:szCs w:val="20"/>
        </w:rPr>
      </w:pPr>
      <w:r>
        <w:rPr>
          <w:rFonts w:ascii="Arial CE" w:hAnsi="Arial CE" w:cs="Arial CE"/>
          <w:sz w:val="20"/>
          <w:szCs w:val="20"/>
        </w:rPr>
        <w:t>III.4.3) Dokumenty podmiotów zagranicznych</w:t>
      </w:r>
    </w:p>
    <w:p w:rsidR="00DB721F" w:rsidRDefault="00DB721F" w:rsidP="00DB721F">
      <w:pPr>
        <w:pStyle w:val="bold"/>
        <w:spacing w:line="400" w:lineRule="atLeast"/>
        <w:rPr>
          <w:rFonts w:ascii="Arial CE" w:hAnsi="Arial CE" w:cs="Arial CE"/>
          <w:sz w:val="20"/>
          <w:szCs w:val="20"/>
        </w:rPr>
      </w:pPr>
      <w:r>
        <w:rPr>
          <w:rFonts w:ascii="Arial CE" w:hAnsi="Arial CE" w:cs="Arial CE"/>
          <w:sz w:val="20"/>
          <w:szCs w:val="20"/>
        </w:rPr>
        <w:t>Jeżeli wykonawca ma siedzibę lub miejsce zamieszkania poza terytorium Rzeczypospolitej Polskiej, przedkłada:</w:t>
      </w:r>
    </w:p>
    <w:p w:rsidR="00DB721F" w:rsidRDefault="00DB721F" w:rsidP="00DB721F">
      <w:pPr>
        <w:pStyle w:val="bold"/>
        <w:spacing w:line="400" w:lineRule="atLeast"/>
        <w:rPr>
          <w:rFonts w:ascii="Arial CE" w:hAnsi="Arial CE" w:cs="Arial CE"/>
          <w:sz w:val="20"/>
          <w:szCs w:val="20"/>
        </w:rPr>
      </w:pPr>
      <w:r>
        <w:rPr>
          <w:rFonts w:ascii="Arial CE" w:hAnsi="Arial CE" w:cs="Arial CE"/>
          <w:sz w:val="20"/>
          <w:szCs w:val="20"/>
        </w:rPr>
        <w:t>III.4.3.1) dokument wystawiony w kraju, w którym ma siedzibę lub miejsce zamieszkania potwierdzający, że:</w:t>
      </w:r>
    </w:p>
    <w:p w:rsidR="00DB721F" w:rsidRDefault="00DB721F" w:rsidP="00DB721F">
      <w:pPr>
        <w:numPr>
          <w:ilvl w:val="0"/>
          <w:numId w:val="19"/>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DB721F" w:rsidRDefault="00DB721F" w:rsidP="00DB721F">
      <w:pPr>
        <w:numPr>
          <w:ilvl w:val="0"/>
          <w:numId w:val="19"/>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t>
      </w:r>
      <w:r>
        <w:rPr>
          <w:rFonts w:ascii="Arial CE" w:hAnsi="Arial CE" w:cs="Arial CE"/>
          <w:sz w:val="20"/>
          <w:szCs w:val="20"/>
        </w:rPr>
        <w:lastRenderedPageBreak/>
        <w:t xml:space="preserve">wystawiony nie wcześniej niż 3 miesiące przed upływem terminu składania wniosków o dopuszczenie do udziału w postępowaniu o udzielenie zamówienia albo składania ofert; </w:t>
      </w:r>
    </w:p>
    <w:p w:rsidR="00DB721F" w:rsidRDefault="00DB721F" w:rsidP="00DB721F">
      <w:pPr>
        <w:pStyle w:val="bold"/>
        <w:spacing w:line="400" w:lineRule="atLeast"/>
        <w:rPr>
          <w:rFonts w:ascii="Arial CE" w:hAnsi="Arial CE" w:cs="Arial CE"/>
          <w:sz w:val="20"/>
          <w:szCs w:val="20"/>
        </w:rPr>
      </w:pPr>
      <w:r>
        <w:rPr>
          <w:rFonts w:ascii="Arial CE" w:hAnsi="Arial CE" w:cs="Arial CE"/>
          <w:sz w:val="20"/>
          <w:szCs w:val="20"/>
        </w:rPr>
        <w:t>III.4.4) Dokumenty dotyczące przynależności do tej samej grupy kapitałowej</w:t>
      </w:r>
    </w:p>
    <w:p w:rsidR="00DB721F" w:rsidRDefault="00DB721F" w:rsidP="00DB721F">
      <w:pPr>
        <w:numPr>
          <w:ilvl w:val="0"/>
          <w:numId w:val="20"/>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t xml:space="preserve">lista podmiotów należących do tej samej grupy kapitałowej w rozumieniu ustawy z dnia 16 lutego 2007 r. o ochronie konkurencji i konsumentów albo informacji o tym, że nie należy do grupy kapitałowej; </w:t>
      </w:r>
    </w:p>
    <w:p w:rsidR="00DB721F" w:rsidRDefault="00DB721F" w:rsidP="00DB721F">
      <w:pPr>
        <w:spacing w:line="400" w:lineRule="atLeast"/>
        <w:rPr>
          <w:rFonts w:ascii="Arial CE" w:hAnsi="Arial CE" w:cs="Arial CE"/>
          <w:sz w:val="20"/>
          <w:szCs w:val="20"/>
        </w:rPr>
      </w:pPr>
    </w:p>
    <w:p w:rsidR="00DB721F" w:rsidRDefault="00DB721F" w:rsidP="00DB721F">
      <w:pPr>
        <w:pStyle w:val="bold"/>
        <w:spacing w:line="400" w:lineRule="atLeast"/>
        <w:rPr>
          <w:rFonts w:ascii="Arial CE" w:hAnsi="Arial CE" w:cs="Arial CE"/>
          <w:sz w:val="20"/>
          <w:szCs w:val="20"/>
        </w:rPr>
      </w:pPr>
      <w:r>
        <w:rPr>
          <w:rFonts w:ascii="Arial CE" w:hAnsi="Arial CE" w:cs="Arial CE"/>
          <w:sz w:val="20"/>
          <w:szCs w:val="20"/>
        </w:rPr>
        <w:t>III.5) INFORMACJA O DOKUMENTACH POTWIERDZAJĄCYCH, ŻE OFEROWANE DOSTAWY, USŁUGI LUB ROBOTY BUDOWLANE ODPOWIADAJĄ OKREŚLONYM WYMAGANIOM</w:t>
      </w:r>
    </w:p>
    <w:p w:rsidR="00DB721F" w:rsidRDefault="00DB721F" w:rsidP="00DB721F">
      <w:pPr>
        <w:pStyle w:val="bold"/>
        <w:spacing w:line="400" w:lineRule="atLeast"/>
        <w:rPr>
          <w:rFonts w:ascii="Arial CE" w:hAnsi="Arial CE" w:cs="Arial CE"/>
          <w:sz w:val="20"/>
          <w:szCs w:val="20"/>
        </w:rPr>
      </w:pPr>
      <w:r>
        <w:rPr>
          <w:rFonts w:ascii="Arial CE" w:hAnsi="Arial CE" w:cs="Arial CE"/>
          <w:sz w:val="20"/>
          <w:szCs w:val="20"/>
        </w:rPr>
        <w:t>W zakresie potwierdzenia, że oferowane roboty budowlane, dostawy lub usługi odpowiadają określonym wymaganiom należy przedłożyć:</w:t>
      </w:r>
    </w:p>
    <w:p w:rsidR="00DB721F" w:rsidRDefault="00DB721F" w:rsidP="00DB721F">
      <w:pPr>
        <w:numPr>
          <w:ilvl w:val="0"/>
          <w:numId w:val="21"/>
        </w:numPr>
        <w:spacing w:before="100" w:beforeAutospacing="1" w:after="180" w:line="400" w:lineRule="atLeast"/>
        <w:ind w:right="300"/>
        <w:jc w:val="both"/>
        <w:rPr>
          <w:rFonts w:ascii="Arial CE" w:hAnsi="Arial CE" w:cs="Arial CE"/>
          <w:sz w:val="20"/>
          <w:szCs w:val="20"/>
        </w:rPr>
      </w:pPr>
      <w:r>
        <w:rPr>
          <w:rFonts w:ascii="Arial CE" w:hAnsi="Arial CE" w:cs="Arial CE"/>
          <w:sz w:val="20"/>
          <w:szCs w:val="20"/>
        </w:rPr>
        <w:t xml:space="preserve">próbki, opisy lub fotografie produktów, które mają zostać dostarczone, których autentyczność musi zostać poświadczona przez wykonawcę na żądanie zamawiającego; </w:t>
      </w:r>
    </w:p>
    <w:p w:rsidR="00DB721F" w:rsidRDefault="00DB721F" w:rsidP="00DB721F">
      <w:pPr>
        <w:pStyle w:val="NormalnyWeb"/>
        <w:numPr>
          <w:ilvl w:val="0"/>
          <w:numId w:val="21"/>
        </w:numPr>
        <w:spacing w:line="400" w:lineRule="atLeast"/>
        <w:ind w:right="300"/>
        <w:jc w:val="both"/>
        <w:rPr>
          <w:rFonts w:ascii="Arial CE" w:hAnsi="Arial CE" w:cs="Arial CE"/>
          <w:sz w:val="20"/>
          <w:szCs w:val="20"/>
        </w:rPr>
      </w:pPr>
      <w:r>
        <w:rPr>
          <w:rFonts w:ascii="Arial CE" w:hAnsi="Arial CE" w:cs="Arial CE"/>
          <w:sz w:val="20"/>
          <w:szCs w:val="20"/>
        </w:rPr>
        <w:t>inne dokumenty</w:t>
      </w:r>
    </w:p>
    <w:p w:rsidR="00DB721F" w:rsidRDefault="00DB721F" w:rsidP="00DB721F">
      <w:pPr>
        <w:pStyle w:val="NormalnyWeb"/>
        <w:spacing w:line="400" w:lineRule="atLeast"/>
        <w:ind w:left="720" w:right="300"/>
        <w:jc w:val="both"/>
        <w:rPr>
          <w:rFonts w:ascii="Arial CE" w:hAnsi="Arial CE" w:cs="Arial CE"/>
          <w:sz w:val="20"/>
          <w:szCs w:val="20"/>
        </w:rPr>
      </w:pPr>
      <w:r>
        <w:rPr>
          <w:rFonts w:ascii="Arial CE" w:hAnsi="Arial CE" w:cs="Arial CE"/>
          <w:sz w:val="20"/>
          <w:szCs w:val="20"/>
        </w:rPr>
        <w:t>W celu potwierdzenia, że oferowane dostawy odpowiadają wymaganiom określonym przez Zamawiającego, Zamawiający żąda dołączenia do oferty fotografii, dla materiałów szczegółowo wskazanych w załączniku nr 2 do SIWZ - formularzu przedmiotowo-cenowym, których autentyczność musi zostać poświadczona przez Wykonawcę (np. poprzez zamieszczenie zapisu: potwierdzam autentyczność dokumentu).</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III.6) INNE DOKUMENTY</w:t>
      </w:r>
    </w:p>
    <w:p w:rsidR="00DB721F" w:rsidRDefault="00DB721F" w:rsidP="00DB721F">
      <w:pPr>
        <w:pStyle w:val="bold"/>
        <w:spacing w:line="400" w:lineRule="atLeast"/>
        <w:rPr>
          <w:rFonts w:ascii="Arial CE" w:hAnsi="Arial CE" w:cs="Arial CE"/>
          <w:sz w:val="20"/>
          <w:szCs w:val="20"/>
        </w:rPr>
      </w:pPr>
      <w:r>
        <w:rPr>
          <w:rFonts w:ascii="Arial CE" w:hAnsi="Arial CE" w:cs="Arial CE"/>
          <w:sz w:val="20"/>
          <w:szCs w:val="20"/>
        </w:rPr>
        <w:t>Inne dokumenty niewymienione w pkt III.4) albo w pkt III.5)</w:t>
      </w:r>
    </w:p>
    <w:p w:rsidR="00DB721F" w:rsidRDefault="00DB721F" w:rsidP="00DB721F">
      <w:pPr>
        <w:pStyle w:val="NormalnyWeb"/>
        <w:spacing w:line="400" w:lineRule="atLeast"/>
        <w:rPr>
          <w:rFonts w:ascii="Arial CE" w:hAnsi="Arial CE" w:cs="Arial CE"/>
          <w:sz w:val="20"/>
          <w:szCs w:val="20"/>
        </w:rPr>
      </w:pPr>
      <w:r>
        <w:rPr>
          <w:rFonts w:ascii="Arial CE" w:hAnsi="Arial CE" w:cs="Arial CE"/>
          <w:sz w:val="20"/>
          <w:szCs w:val="20"/>
        </w:rPr>
        <w:t>1.) formularz ofertowy - załącznik nr 1 do SIWZ, 2.) formularz przedmiotowo- cenowy - załącznik nr 2 do SIWZ. 3.) oświadczenie o podwykonawcach. Wykonawca wykonujący zamówienie wyłącznie siłami własnymi nie dołącza do oferty załącznika nr 5 do SIWZ. 4.) zaakceptowany przez Wykonawcę projekt umowy - załącznik nr 6 do SIWZ; Wykonawca może też zastosować się do informacji zawartej w rozdz. XVI pkt. 1.</w:t>
      </w:r>
    </w:p>
    <w:p w:rsidR="00DB721F" w:rsidRDefault="00DB721F" w:rsidP="00DB721F">
      <w:pPr>
        <w:pStyle w:val="khtitle"/>
        <w:spacing w:line="400" w:lineRule="atLeast"/>
        <w:rPr>
          <w:rFonts w:ascii="Arial CE" w:hAnsi="Arial CE" w:cs="Arial CE"/>
        </w:rPr>
      </w:pPr>
      <w:r>
        <w:rPr>
          <w:rFonts w:ascii="Arial CE" w:hAnsi="Arial CE" w:cs="Arial CE"/>
        </w:rPr>
        <w:t>SEKCJA IV: PROCEDURA</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IV.1) TRYB UDZIELENIA ZAMÓWIENIA</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IV.1.1) Tryb udzielenia zamówienia:</w:t>
      </w:r>
      <w:r>
        <w:rPr>
          <w:rFonts w:ascii="Arial CE" w:hAnsi="Arial CE" w:cs="Arial CE"/>
          <w:sz w:val="20"/>
          <w:szCs w:val="20"/>
        </w:rPr>
        <w:t xml:space="preserve"> przetarg nieograniczony.</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IV.2) KRYTERIA OCENY OFERT</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lastRenderedPageBreak/>
        <w:t xml:space="preserve">IV.2.1) Kryteria oceny ofert: </w:t>
      </w:r>
      <w:r>
        <w:rPr>
          <w:rFonts w:ascii="Arial CE" w:hAnsi="Arial CE" w:cs="Arial CE"/>
          <w:sz w:val="20"/>
          <w:szCs w:val="20"/>
        </w:rPr>
        <w:t>cena oraz inne kryteria związane z przedmiotem zamówienia:</w:t>
      </w:r>
    </w:p>
    <w:p w:rsidR="00DB721F" w:rsidRDefault="00DB721F" w:rsidP="00DB721F">
      <w:pPr>
        <w:numPr>
          <w:ilvl w:val="0"/>
          <w:numId w:val="22"/>
        </w:numPr>
        <w:spacing w:before="100" w:beforeAutospacing="1" w:after="100" w:afterAutospacing="1" w:line="400" w:lineRule="atLeast"/>
        <w:ind w:left="450"/>
        <w:rPr>
          <w:rFonts w:ascii="Arial CE" w:hAnsi="Arial CE" w:cs="Arial CE"/>
          <w:sz w:val="20"/>
          <w:szCs w:val="20"/>
        </w:rPr>
      </w:pPr>
      <w:r>
        <w:rPr>
          <w:rFonts w:ascii="Arial CE" w:hAnsi="Arial CE" w:cs="Arial CE"/>
          <w:sz w:val="20"/>
          <w:szCs w:val="20"/>
        </w:rPr>
        <w:t xml:space="preserve">1 - Cena - 95 </w:t>
      </w:r>
    </w:p>
    <w:p w:rsidR="00DB721F" w:rsidRDefault="00DB721F" w:rsidP="00DB721F">
      <w:pPr>
        <w:numPr>
          <w:ilvl w:val="0"/>
          <w:numId w:val="22"/>
        </w:numPr>
        <w:spacing w:before="100" w:beforeAutospacing="1" w:after="100" w:afterAutospacing="1" w:line="400" w:lineRule="atLeast"/>
        <w:ind w:left="450"/>
        <w:rPr>
          <w:rFonts w:ascii="Arial CE" w:hAnsi="Arial CE" w:cs="Arial CE"/>
          <w:sz w:val="20"/>
          <w:szCs w:val="20"/>
        </w:rPr>
      </w:pPr>
      <w:r>
        <w:rPr>
          <w:rFonts w:ascii="Arial CE" w:hAnsi="Arial CE" w:cs="Arial CE"/>
          <w:sz w:val="20"/>
          <w:szCs w:val="20"/>
        </w:rPr>
        <w:t xml:space="preserve">2 - Termin dostawy - 5 </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IV.3) ZMIANA UMOWY</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 xml:space="preserve">przewiduje się istotne zmiany postanowień zawartej umowy w stosunku do treści oferty, na podstawie której dokonano wyboru wykonawcy: </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Dopuszczalne zmiany postanowień umowy oraz określenie warunków zmian</w:t>
      </w:r>
    </w:p>
    <w:p w:rsidR="00DB721F" w:rsidRDefault="00DB721F" w:rsidP="00DB721F">
      <w:pPr>
        <w:pStyle w:val="NormalnyWeb"/>
        <w:spacing w:line="400" w:lineRule="atLeast"/>
        <w:rPr>
          <w:rFonts w:ascii="Arial CE" w:hAnsi="Arial CE" w:cs="Arial CE"/>
          <w:sz w:val="20"/>
          <w:szCs w:val="20"/>
        </w:rPr>
      </w:pPr>
      <w:r>
        <w:rPr>
          <w:rFonts w:ascii="Arial CE" w:hAnsi="Arial CE" w:cs="Arial CE"/>
          <w:sz w:val="20"/>
          <w:szCs w:val="20"/>
        </w:rPr>
        <w:t>1. Istotne zmiany postanowień umowy dopuszczalne są w następujących przypadkach: 1.) zmiany obowiązujących przepisów prawa, 2.) zaistnienia siły wyższej, 3.) wycofania z dystrybucji przedmiotu umowy (po terminie otwarcia ofert) i zastąpienia go materiałami o parametrach nie gorszych niż oferowane, za cenę taką jak ustalona w umowie. Fakt ten Wykonawca musi pisemnie udokumentować, a Zamawiający musi wyrazić na zmianę zgodę, 4.) zmiany terminu realizacji umowy, jeżeli uzasadnione to będzie okolicznościami leżącymi po stronie Zamawiającego, w szczególności sytuacją finansową, zdolnościami płatniczymi, warunkami organizacyjnymi lub technicznymi, 5.) zmiany dotyczącej w szczególności terminu realizacji zamówienia, gdy zaistniała inna, niemożliwa do przewidzenia w momencie zawarcia umowy okoliczność prawna, ekonomiczna lub techniczna, za którą żadna ze stron nie ponosi odpowiedzialności, skutkująca brakiem możliwości należytego wykonania umowy zgodnie z SIWZ. 2. Wszelkie zmiany niniejszej umowy wymagają dla swej ważności formy pisemnej w postaci aneksu podpisanego i zatwierdzonego przez obie strony. 3. Wniosek o wprowadzenie zmian, o których mowa w ust. 1 pkt. 1) - 5) musi być złożony na piśmie i uzasadniony.</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IV.4) INFORMACJE ADMINISTRACYJNE</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IV.4.1)</w:t>
      </w:r>
      <w:r>
        <w:rPr>
          <w:rFonts w:ascii="Arial CE" w:hAnsi="Arial CE" w:cs="Arial CE"/>
          <w:sz w:val="20"/>
          <w:szCs w:val="20"/>
        </w:rPr>
        <w:t> </w:t>
      </w:r>
      <w:r>
        <w:rPr>
          <w:rFonts w:ascii="Arial CE" w:hAnsi="Arial CE" w:cs="Arial CE"/>
          <w:b/>
          <w:bCs/>
          <w:sz w:val="20"/>
          <w:szCs w:val="20"/>
        </w:rPr>
        <w:t>Adres strony internetowej, na której jest dostępna specyfikacja istotnych warunków zamówienia:</w:t>
      </w:r>
      <w:r>
        <w:rPr>
          <w:rFonts w:ascii="Arial CE" w:hAnsi="Arial CE" w:cs="Arial CE"/>
          <w:sz w:val="20"/>
          <w:szCs w:val="20"/>
        </w:rPr>
        <w:t xml:space="preserve"> www.ug.edu.pl</w:t>
      </w:r>
      <w:r>
        <w:rPr>
          <w:rFonts w:ascii="Arial CE" w:hAnsi="Arial CE" w:cs="Arial CE"/>
          <w:sz w:val="20"/>
          <w:szCs w:val="20"/>
        </w:rPr>
        <w:br/>
      </w:r>
      <w:r>
        <w:rPr>
          <w:rFonts w:ascii="Arial CE" w:hAnsi="Arial CE" w:cs="Arial CE"/>
          <w:b/>
          <w:bCs/>
          <w:sz w:val="20"/>
          <w:szCs w:val="20"/>
        </w:rPr>
        <w:t>Specyfikację istotnych warunków zamówienia można uzyskać pod adresem:</w:t>
      </w:r>
      <w:r>
        <w:rPr>
          <w:rFonts w:ascii="Arial CE" w:hAnsi="Arial CE" w:cs="Arial CE"/>
          <w:sz w:val="20"/>
          <w:szCs w:val="20"/>
        </w:rPr>
        <w:t xml:space="preserve"> Uniwersytet Gdański, Dział Zamówień Publicznych, pokój 124, ul. Bażyńskiego 1a, 80-952 Gdańsk.</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IV.4.4) Termin składania wniosków o dopuszczenie do udziału w postępowaniu lub ofert:</w:t>
      </w:r>
      <w:r>
        <w:rPr>
          <w:rFonts w:ascii="Arial CE" w:hAnsi="Arial CE" w:cs="Arial CE"/>
          <w:sz w:val="20"/>
          <w:szCs w:val="20"/>
        </w:rPr>
        <w:t xml:space="preserve"> 28.05.2015 godzina 10:00, miejsce: Uniwersytet Gdański, Dział Zamówień Publicznych, pokój 124, ul. Bażyńskiego 1a, 80-952 Gdańsk.</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IV.4.5) Termin związania ofertą:</w:t>
      </w:r>
      <w:r>
        <w:rPr>
          <w:rFonts w:ascii="Arial CE" w:hAnsi="Arial CE" w:cs="Arial CE"/>
          <w:sz w:val="20"/>
          <w:szCs w:val="20"/>
        </w:rPr>
        <w:t xml:space="preserve"> okres w dniach: 30 (od ostatecznego terminu składania ofert).</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IV.4.16) Informacje dodatkowe, w tym dotyczące finansowania projektu/programu ze środków Unii Europejskiej:</w:t>
      </w:r>
      <w:r>
        <w:rPr>
          <w:rFonts w:ascii="Arial CE" w:hAnsi="Arial CE" w:cs="Arial CE"/>
          <w:sz w:val="20"/>
          <w:szCs w:val="20"/>
        </w:rPr>
        <w:t xml:space="preserve"> Projekt współfinansowany przez Unię Europejską w ramach 7 Programu Ramowego, tytuł projektu: MOBI4Health CENTRE OF MOLECULAR BIOTECHNOLOGY </w:t>
      </w:r>
      <w:r>
        <w:rPr>
          <w:rFonts w:ascii="Arial CE" w:hAnsi="Arial CE" w:cs="Arial CE"/>
          <w:sz w:val="20"/>
          <w:szCs w:val="20"/>
        </w:rPr>
        <w:lastRenderedPageBreak/>
        <w:t>FOR HEALTHY LIFE: Biotech solutions bringing health to living organisms and environment supported by mass spec-focused research platform, nr umowy 316094..</w:t>
      </w:r>
    </w:p>
    <w:p w:rsidR="00DB721F" w:rsidRDefault="00DB721F" w:rsidP="00DB721F">
      <w:pPr>
        <w:pStyle w:val="NormalnyWeb"/>
        <w:spacing w:line="400" w:lineRule="atLeast"/>
        <w:rPr>
          <w:rFonts w:ascii="Arial CE" w:hAnsi="Arial CE" w:cs="Arial CE"/>
          <w:sz w:val="20"/>
          <w:szCs w:val="20"/>
        </w:rPr>
      </w:pPr>
      <w:r>
        <w:rPr>
          <w:rFonts w:ascii="Arial CE" w:hAnsi="Arial CE" w:cs="Arial CE"/>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Arial CE" w:hAnsi="Arial CE" w:cs="Arial CE"/>
          <w:sz w:val="20"/>
          <w:szCs w:val="20"/>
        </w:rPr>
        <w:t>nie</w:t>
      </w:r>
    </w:p>
    <w:p w:rsidR="00607B9E" w:rsidRPr="00DB721F" w:rsidRDefault="00607B9E" w:rsidP="00DB721F">
      <w:pPr>
        <w:rPr>
          <w:szCs w:val="20"/>
        </w:rPr>
      </w:pPr>
    </w:p>
    <w:sectPr w:rsidR="00607B9E" w:rsidRPr="00DB721F" w:rsidSect="000A291F">
      <w:headerReference w:type="default" r:id="rId9"/>
      <w:footerReference w:type="default" r:id="rId10"/>
      <w:pgSz w:w="11906" w:h="16838"/>
      <w:pgMar w:top="364" w:right="1418" w:bottom="1560" w:left="1418" w:header="709" w:footer="5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C6F" w:rsidRDefault="00514C6F" w:rsidP="003F6FBA">
      <w:pPr>
        <w:spacing w:line="240" w:lineRule="auto"/>
      </w:pPr>
      <w:r>
        <w:separator/>
      </w:r>
    </w:p>
  </w:endnote>
  <w:endnote w:type="continuationSeparator" w:id="0">
    <w:p w:rsidR="00514C6F" w:rsidRDefault="00514C6F" w:rsidP="003F6F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67" w:rsidRDefault="00552567" w:rsidP="00552567">
    <w:pPr>
      <w:pStyle w:val="Nagwek"/>
      <w:pBdr>
        <w:bottom w:val="single" w:sz="6" w:space="1" w:color="auto"/>
      </w:pBdr>
      <w:rPr>
        <w:rFonts w:cs="Arial"/>
        <w:sz w:val="18"/>
        <w:szCs w:val="18"/>
      </w:rPr>
    </w:pPr>
  </w:p>
  <w:p w:rsidR="00552567" w:rsidRDefault="00552567" w:rsidP="00552567">
    <w:pPr>
      <w:pStyle w:val="Stopka"/>
      <w:ind w:left="426" w:right="565"/>
      <w:jc w:val="center"/>
      <w:rPr>
        <w:rFonts w:cs="Arial"/>
        <w:sz w:val="18"/>
        <w:szCs w:val="18"/>
      </w:rPr>
    </w:pPr>
    <w:r>
      <w:rPr>
        <w:rFonts w:cs="Arial"/>
        <w:sz w:val="18"/>
        <w:szCs w:val="18"/>
      </w:rPr>
      <w:t>Uniwersytet Gdański Dział Zamówień Publicznych, ul. Bażyńskiego 1A, 80-952 Gdańsk</w:t>
    </w:r>
  </w:p>
  <w:p w:rsidR="00514C6F" w:rsidRPr="00552567" w:rsidRDefault="00552567" w:rsidP="009902EC">
    <w:pPr>
      <w:pStyle w:val="Stopka"/>
      <w:ind w:right="281"/>
      <w:jc w:val="right"/>
    </w:pPr>
    <w:r w:rsidRPr="00A808A7">
      <w:rPr>
        <w:rFonts w:cs="Arial"/>
        <w:sz w:val="18"/>
        <w:szCs w:val="18"/>
      </w:rPr>
      <w:t xml:space="preserve">str. </w:t>
    </w:r>
    <w:r w:rsidR="00D823F7" w:rsidRPr="00A808A7">
      <w:rPr>
        <w:rFonts w:cs="Arial"/>
        <w:sz w:val="18"/>
        <w:szCs w:val="18"/>
      </w:rPr>
      <w:fldChar w:fldCharType="begin"/>
    </w:r>
    <w:r w:rsidRPr="00A808A7">
      <w:rPr>
        <w:rFonts w:cs="Arial"/>
        <w:sz w:val="18"/>
        <w:szCs w:val="18"/>
      </w:rPr>
      <w:instrText xml:space="preserve"> PAGE    \* MERGEFORMAT </w:instrText>
    </w:r>
    <w:r w:rsidR="00D823F7" w:rsidRPr="00A808A7">
      <w:rPr>
        <w:rFonts w:cs="Arial"/>
        <w:sz w:val="18"/>
        <w:szCs w:val="18"/>
      </w:rPr>
      <w:fldChar w:fldCharType="separate"/>
    </w:r>
    <w:r w:rsidR="00DB721F">
      <w:rPr>
        <w:rFonts w:cs="Arial"/>
        <w:noProof/>
        <w:sz w:val="18"/>
        <w:szCs w:val="18"/>
      </w:rPr>
      <w:t>13</w:t>
    </w:r>
    <w:r w:rsidR="00D823F7" w:rsidRPr="00A808A7">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C6F" w:rsidRDefault="00514C6F" w:rsidP="003F6FBA">
      <w:pPr>
        <w:spacing w:line="240" w:lineRule="auto"/>
      </w:pPr>
      <w:r>
        <w:separator/>
      </w:r>
    </w:p>
  </w:footnote>
  <w:footnote w:type="continuationSeparator" w:id="0">
    <w:p w:rsidR="00514C6F" w:rsidRDefault="00514C6F" w:rsidP="003F6F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67" w:rsidRDefault="00EA32DC" w:rsidP="00EA32DC">
    <w:pPr>
      <w:pStyle w:val="Stopka"/>
      <w:ind w:left="426" w:right="565"/>
      <w:jc w:val="center"/>
      <w:rPr>
        <w:rFonts w:cs="Arial"/>
        <w:i/>
        <w:sz w:val="18"/>
        <w:szCs w:val="18"/>
      </w:rPr>
    </w:pPr>
    <w:r w:rsidRPr="005C1BC6">
      <w:rPr>
        <w:rFonts w:cs="Arial"/>
        <w:i/>
        <w:sz w:val="18"/>
        <w:szCs w:val="18"/>
      </w:rPr>
      <w:t>Postępowanie nr  A120-211-1</w:t>
    </w:r>
    <w:r w:rsidR="00DB721F">
      <w:rPr>
        <w:rFonts w:cs="Arial"/>
        <w:i/>
        <w:sz w:val="18"/>
        <w:szCs w:val="18"/>
      </w:rPr>
      <w:t>2</w:t>
    </w:r>
    <w:r w:rsidRPr="005C1BC6">
      <w:rPr>
        <w:rFonts w:cs="Arial"/>
        <w:i/>
        <w:sz w:val="18"/>
        <w:szCs w:val="18"/>
      </w:rPr>
      <w:t>/1</w:t>
    </w:r>
    <w:r w:rsidR="00CE37BB">
      <w:rPr>
        <w:rFonts w:cs="Arial"/>
        <w:i/>
        <w:sz w:val="18"/>
        <w:szCs w:val="18"/>
      </w:rPr>
      <w:t>5</w:t>
    </w:r>
    <w:r w:rsidRPr="005C1BC6">
      <w:rPr>
        <w:rFonts w:cs="Arial"/>
        <w:i/>
        <w:sz w:val="18"/>
        <w:szCs w:val="18"/>
      </w:rPr>
      <w:t>/WW</w:t>
    </w:r>
    <w:r w:rsidR="00552567">
      <w:t xml:space="preserve"> </w:t>
    </w:r>
    <w:r w:rsidR="00552567">
      <w:rPr>
        <w:rFonts w:cs="Arial"/>
        <w:sz w:val="18"/>
        <w:szCs w:val="18"/>
      </w:rPr>
      <w:t>____</w:t>
    </w:r>
    <w:r>
      <w:rPr>
        <w:rFonts w:cs="Arial"/>
        <w:sz w:val="18"/>
        <w:szCs w:val="18"/>
      </w:rPr>
      <w:t>____________</w:t>
    </w:r>
    <w:r w:rsidR="00552567">
      <w:rPr>
        <w:rFonts w:cs="Arial"/>
        <w:sz w:val="18"/>
        <w:szCs w:val="18"/>
      </w:rPr>
      <w:t>__________________________________________________________________________</w:t>
    </w:r>
  </w:p>
  <w:p w:rsidR="00514C6F" w:rsidRPr="00552567" w:rsidRDefault="00552567" w:rsidP="00552567">
    <w:pPr>
      <w:pStyle w:val="Nagwek"/>
      <w:tabs>
        <w:tab w:val="clear" w:pos="4536"/>
        <w:tab w:val="clear" w:pos="9072"/>
        <w:tab w:val="center" w:pos="4819"/>
        <w:tab w:val="right" w:pos="963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A47"/>
    <w:multiLevelType w:val="multilevel"/>
    <w:tmpl w:val="D6EE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B74525"/>
    <w:multiLevelType w:val="multilevel"/>
    <w:tmpl w:val="D1AE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C712F0"/>
    <w:multiLevelType w:val="multilevel"/>
    <w:tmpl w:val="5470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0022F4"/>
    <w:multiLevelType w:val="multilevel"/>
    <w:tmpl w:val="63E4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9741B"/>
    <w:multiLevelType w:val="multilevel"/>
    <w:tmpl w:val="F14C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F76ED3"/>
    <w:multiLevelType w:val="multilevel"/>
    <w:tmpl w:val="D99E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C906CA"/>
    <w:multiLevelType w:val="multilevel"/>
    <w:tmpl w:val="5614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3E7873"/>
    <w:multiLevelType w:val="multilevel"/>
    <w:tmpl w:val="28D8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818B2"/>
    <w:multiLevelType w:val="multilevel"/>
    <w:tmpl w:val="3A04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C4AE4"/>
    <w:multiLevelType w:val="multilevel"/>
    <w:tmpl w:val="927C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DD6A39"/>
    <w:multiLevelType w:val="multilevel"/>
    <w:tmpl w:val="D7D2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2F48A6"/>
    <w:multiLevelType w:val="multilevel"/>
    <w:tmpl w:val="73BA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42491"/>
    <w:multiLevelType w:val="multilevel"/>
    <w:tmpl w:val="1D72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F907DD"/>
    <w:multiLevelType w:val="multilevel"/>
    <w:tmpl w:val="9C0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B7CC7"/>
    <w:multiLevelType w:val="multilevel"/>
    <w:tmpl w:val="7A0C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8022A"/>
    <w:multiLevelType w:val="multilevel"/>
    <w:tmpl w:val="5EEE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74B42"/>
    <w:multiLevelType w:val="multilevel"/>
    <w:tmpl w:val="DC1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0C095B"/>
    <w:multiLevelType w:val="multilevel"/>
    <w:tmpl w:val="1092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9821E3"/>
    <w:multiLevelType w:val="multilevel"/>
    <w:tmpl w:val="7092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DD2214"/>
    <w:multiLevelType w:val="multilevel"/>
    <w:tmpl w:val="279E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322295E"/>
    <w:multiLevelType w:val="multilevel"/>
    <w:tmpl w:val="8FCC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DC0BC9"/>
    <w:multiLevelType w:val="multilevel"/>
    <w:tmpl w:val="9658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20"/>
  </w:num>
  <w:num w:numId="4">
    <w:abstractNumId w:val="21"/>
  </w:num>
  <w:num w:numId="5">
    <w:abstractNumId w:val="4"/>
  </w:num>
  <w:num w:numId="6">
    <w:abstractNumId w:val="2"/>
  </w:num>
  <w:num w:numId="7">
    <w:abstractNumId w:val="17"/>
  </w:num>
  <w:num w:numId="8">
    <w:abstractNumId w:val="11"/>
  </w:num>
  <w:num w:numId="9">
    <w:abstractNumId w:val="14"/>
  </w:num>
  <w:num w:numId="10">
    <w:abstractNumId w:val="6"/>
  </w:num>
  <w:num w:numId="11">
    <w:abstractNumId w:val="9"/>
  </w:num>
  <w:num w:numId="12">
    <w:abstractNumId w:val="10"/>
  </w:num>
  <w:num w:numId="13">
    <w:abstractNumId w:val="19"/>
  </w:num>
  <w:num w:numId="14">
    <w:abstractNumId w:val="13"/>
  </w:num>
  <w:num w:numId="15">
    <w:abstractNumId w:val="15"/>
  </w:num>
  <w:num w:numId="16">
    <w:abstractNumId w:val="8"/>
  </w:num>
  <w:num w:numId="17">
    <w:abstractNumId w:val="18"/>
  </w:num>
  <w:num w:numId="18">
    <w:abstractNumId w:val="1"/>
  </w:num>
  <w:num w:numId="19">
    <w:abstractNumId w:val="16"/>
  </w:num>
  <w:num w:numId="20">
    <w:abstractNumId w:val="5"/>
  </w:num>
  <w:num w:numId="21">
    <w:abstractNumId w:val="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rsids>
    <w:rsidRoot w:val="00AC704C"/>
    <w:rsid w:val="00076BF1"/>
    <w:rsid w:val="000A291F"/>
    <w:rsid w:val="000B30C2"/>
    <w:rsid w:val="000F494F"/>
    <w:rsid w:val="00105782"/>
    <w:rsid w:val="00114CA0"/>
    <w:rsid w:val="001158B5"/>
    <w:rsid w:val="00172D38"/>
    <w:rsid w:val="001A7286"/>
    <w:rsid w:val="001B7B9D"/>
    <w:rsid w:val="001F4A76"/>
    <w:rsid w:val="00201FFA"/>
    <w:rsid w:val="00255BA6"/>
    <w:rsid w:val="00273CE8"/>
    <w:rsid w:val="00280828"/>
    <w:rsid w:val="00286A10"/>
    <w:rsid w:val="002B0DF2"/>
    <w:rsid w:val="002C09C9"/>
    <w:rsid w:val="002F55FB"/>
    <w:rsid w:val="00310682"/>
    <w:rsid w:val="00312049"/>
    <w:rsid w:val="00330194"/>
    <w:rsid w:val="00334AAE"/>
    <w:rsid w:val="003D6A1E"/>
    <w:rsid w:val="003F6FBA"/>
    <w:rsid w:val="00400690"/>
    <w:rsid w:val="00416543"/>
    <w:rsid w:val="004428C2"/>
    <w:rsid w:val="00445DE9"/>
    <w:rsid w:val="00457B94"/>
    <w:rsid w:val="00492724"/>
    <w:rsid w:val="00497130"/>
    <w:rsid w:val="004A6CC0"/>
    <w:rsid w:val="004B2A48"/>
    <w:rsid w:val="004F1C41"/>
    <w:rsid w:val="00502223"/>
    <w:rsid w:val="00514C6F"/>
    <w:rsid w:val="00524BE1"/>
    <w:rsid w:val="00527088"/>
    <w:rsid w:val="00552567"/>
    <w:rsid w:val="00556A8D"/>
    <w:rsid w:val="00562658"/>
    <w:rsid w:val="0057092F"/>
    <w:rsid w:val="0058443C"/>
    <w:rsid w:val="005E520C"/>
    <w:rsid w:val="00607B9E"/>
    <w:rsid w:val="00642A53"/>
    <w:rsid w:val="00651E13"/>
    <w:rsid w:val="006747E9"/>
    <w:rsid w:val="00677F65"/>
    <w:rsid w:val="00693C51"/>
    <w:rsid w:val="006E5225"/>
    <w:rsid w:val="006F77DB"/>
    <w:rsid w:val="0070145D"/>
    <w:rsid w:val="0070785E"/>
    <w:rsid w:val="00727920"/>
    <w:rsid w:val="00775C43"/>
    <w:rsid w:val="0079794E"/>
    <w:rsid w:val="007A1CE8"/>
    <w:rsid w:val="007B0C95"/>
    <w:rsid w:val="007F45CF"/>
    <w:rsid w:val="00843A39"/>
    <w:rsid w:val="00860747"/>
    <w:rsid w:val="008620EE"/>
    <w:rsid w:val="008718A0"/>
    <w:rsid w:val="008F3730"/>
    <w:rsid w:val="00923B34"/>
    <w:rsid w:val="009434F2"/>
    <w:rsid w:val="00946AE2"/>
    <w:rsid w:val="009902EC"/>
    <w:rsid w:val="00990EDB"/>
    <w:rsid w:val="009A77B2"/>
    <w:rsid w:val="009B7919"/>
    <w:rsid w:val="009D1958"/>
    <w:rsid w:val="00A06EFC"/>
    <w:rsid w:val="00A1394F"/>
    <w:rsid w:val="00A20E8D"/>
    <w:rsid w:val="00A52C8B"/>
    <w:rsid w:val="00A53F01"/>
    <w:rsid w:val="00A617C2"/>
    <w:rsid w:val="00AC704C"/>
    <w:rsid w:val="00B00448"/>
    <w:rsid w:val="00B16B67"/>
    <w:rsid w:val="00B21C64"/>
    <w:rsid w:val="00B25FFE"/>
    <w:rsid w:val="00B50B04"/>
    <w:rsid w:val="00B842BD"/>
    <w:rsid w:val="00B934A9"/>
    <w:rsid w:val="00BE1021"/>
    <w:rsid w:val="00BE5F57"/>
    <w:rsid w:val="00C405F4"/>
    <w:rsid w:val="00C40CDA"/>
    <w:rsid w:val="00C50FB6"/>
    <w:rsid w:val="00C5766A"/>
    <w:rsid w:val="00C57D3A"/>
    <w:rsid w:val="00CA6215"/>
    <w:rsid w:val="00CB356B"/>
    <w:rsid w:val="00CB6012"/>
    <w:rsid w:val="00CB7D16"/>
    <w:rsid w:val="00CE37BB"/>
    <w:rsid w:val="00D368BE"/>
    <w:rsid w:val="00D4413F"/>
    <w:rsid w:val="00D72CC5"/>
    <w:rsid w:val="00D823F7"/>
    <w:rsid w:val="00D87B97"/>
    <w:rsid w:val="00DB721F"/>
    <w:rsid w:val="00DC7ECC"/>
    <w:rsid w:val="00DD7DB9"/>
    <w:rsid w:val="00E34C90"/>
    <w:rsid w:val="00E448FA"/>
    <w:rsid w:val="00E72F5A"/>
    <w:rsid w:val="00E76B26"/>
    <w:rsid w:val="00EA32DC"/>
    <w:rsid w:val="00EB682B"/>
    <w:rsid w:val="00EC1E8F"/>
    <w:rsid w:val="00EE1AE4"/>
    <w:rsid w:val="00F0616B"/>
    <w:rsid w:val="00F23D80"/>
    <w:rsid w:val="00F33C56"/>
    <w:rsid w:val="00F45446"/>
    <w:rsid w:val="00F86B13"/>
    <w:rsid w:val="00F92F2E"/>
    <w:rsid w:val="00FA11F4"/>
    <w:rsid w:val="00FC0197"/>
    <w:rsid w:val="00FC1A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088"/>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704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704C"/>
    <w:rPr>
      <w:rFonts w:ascii="Tahoma" w:hAnsi="Tahoma" w:cs="Tahoma"/>
      <w:sz w:val="16"/>
      <w:szCs w:val="16"/>
    </w:rPr>
  </w:style>
  <w:style w:type="paragraph" w:styleId="Nagwek">
    <w:name w:val="header"/>
    <w:basedOn w:val="Normalny"/>
    <w:link w:val="NagwekZnak"/>
    <w:uiPriority w:val="99"/>
    <w:unhideWhenUsed/>
    <w:rsid w:val="003F6FBA"/>
    <w:pPr>
      <w:tabs>
        <w:tab w:val="center" w:pos="4536"/>
        <w:tab w:val="right" w:pos="9072"/>
      </w:tabs>
      <w:spacing w:line="240" w:lineRule="auto"/>
    </w:pPr>
  </w:style>
  <w:style w:type="character" w:customStyle="1" w:styleId="NagwekZnak">
    <w:name w:val="Nagłówek Znak"/>
    <w:basedOn w:val="Domylnaczcionkaakapitu"/>
    <w:link w:val="Nagwek"/>
    <w:uiPriority w:val="99"/>
    <w:rsid w:val="003F6FBA"/>
  </w:style>
  <w:style w:type="paragraph" w:styleId="Stopka">
    <w:name w:val="footer"/>
    <w:basedOn w:val="Normalny"/>
    <w:link w:val="StopkaZnak"/>
    <w:uiPriority w:val="99"/>
    <w:unhideWhenUsed/>
    <w:rsid w:val="003F6FBA"/>
    <w:pPr>
      <w:tabs>
        <w:tab w:val="center" w:pos="4536"/>
        <w:tab w:val="right" w:pos="9072"/>
      </w:tabs>
      <w:spacing w:line="240" w:lineRule="auto"/>
    </w:pPr>
  </w:style>
  <w:style w:type="character" w:customStyle="1" w:styleId="StopkaZnak">
    <w:name w:val="Stopka Znak"/>
    <w:basedOn w:val="Domylnaczcionkaakapitu"/>
    <w:link w:val="Stopka"/>
    <w:uiPriority w:val="99"/>
    <w:rsid w:val="003F6FBA"/>
  </w:style>
  <w:style w:type="paragraph" w:styleId="Bezodstpw">
    <w:name w:val="No Spacing"/>
    <w:uiPriority w:val="1"/>
    <w:qFormat/>
    <w:rsid w:val="00DD7DB9"/>
    <w:pPr>
      <w:spacing w:after="0" w:line="240" w:lineRule="auto"/>
    </w:pPr>
  </w:style>
  <w:style w:type="paragraph" w:styleId="Tekstpodstawowywcity">
    <w:name w:val="Body Text Indent"/>
    <w:basedOn w:val="Normalny"/>
    <w:link w:val="TekstpodstawowywcityZnak"/>
    <w:rsid w:val="00527088"/>
    <w:pPr>
      <w:spacing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52708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527088"/>
    <w:pPr>
      <w:spacing w:line="240" w:lineRule="auto"/>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rsid w:val="00527088"/>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527088"/>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527088"/>
    <w:rPr>
      <w:rFonts w:ascii="Consolas" w:eastAsia="Calibri" w:hAnsi="Consolas" w:cs="Times New Roman"/>
      <w:sz w:val="21"/>
      <w:szCs w:val="21"/>
    </w:rPr>
  </w:style>
  <w:style w:type="character" w:styleId="Hipercze">
    <w:name w:val="Hyperlink"/>
    <w:basedOn w:val="Domylnaczcionkaakapitu"/>
    <w:uiPriority w:val="99"/>
    <w:semiHidden/>
    <w:unhideWhenUsed/>
    <w:rsid w:val="00B21C64"/>
    <w:rPr>
      <w:color w:val="0000FF"/>
      <w:u w:val="single"/>
    </w:rPr>
  </w:style>
  <w:style w:type="paragraph" w:styleId="NormalnyWeb">
    <w:name w:val="Normal (Web)"/>
    <w:basedOn w:val="Normalny"/>
    <w:uiPriority w:val="99"/>
    <w:semiHidden/>
    <w:unhideWhenUsed/>
    <w:rsid w:val="00B21C64"/>
    <w:pPr>
      <w:spacing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B21C64"/>
    <w:pPr>
      <w:spacing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B21C64"/>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B21C64"/>
    <w:pPr>
      <w:spacing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B21C64"/>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11299241">
      <w:bodyDiv w:val="1"/>
      <w:marLeft w:val="0"/>
      <w:marRight w:val="0"/>
      <w:marTop w:val="0"/>
      <w:marBottom w:val="0"/>
      <w:divBdr>
        <w:top w:val="none" w:sz="0" w:space="0" w:color="auto"/>
        <w:left w:val="none" w:sz="0" w:space="0" w:color="auto"/>
        <w:bottom w:val="none" w:sz="0" w:space="0" w:color="auto"/>
        <w:right w:val="none" w:sz="0" w:space="0" w:color="auto"/>
      </w:divBdr>
      <w:divsChild>
        <w:div w:id="475798666">
          <w:marLeft w:val="150"/>
          <w:marRight w:val="0"/>
          <w:marTop w:val="0"/>
          <w:marBottom w:val="0"/>
          <w:divBdr>
            <w:top w:val="none" w:sz="0" w:space="0" w:color="auto"/>
            <w:left w:val="none" w:sz="0" w:space="0" w:color="auto"/>
            <w:bottom w:val="none" w:sz="0" w:space="0" w:color="auto"/>
            <w:right w:val="none" w:sz="0" w:space="0" w:color="auto"/>
          </w:divBdr>
        </w:div>
      </w:divsChild>
    </w:div>
    <w:div w:id="1037244411">
      <w:bodyDiv w:val="1"/>
      <w:marLeft w:val="0"/>
      <w:marRight w:val="0"/>
      <w:marTop w:val="0"/>
      <w:marBottom w:val="0"/>
      <w:divBdr>
        <w:top w:val="none" w:sz="0" w:space="0" w:color="auto"/>
        <w:left w:val="none" w:sz="0" w:space="0" w:color="auto"/>
        <w:bottom w:val="none" w:sz="0" w:space="0" w:color="auto"/>
        <w:right w:val="none" w:sz="0" w:space="0" w:color="auto"/>
      </w:divBdr>
      <w:divsChild>
        <w:div w:id="1624263887">
          <w:marLeft w:val="150"/>
          <w:marRight w:val="0"/>
          <w:marTop w:val="0"/>
          <w:marBottom w:val="0"/>
          <w:divBdr>
            <w:top w:val="none" w:sz="0" w:space="0" w:color="auto"/>
            <w:left w:val="none" w:sz="0" w:space="0" w:color="auto"/>
            <w:bottom w:val="none" w:sz="0" w:space="0" w:color="auto"/>
            <w:right w:val="none" w:sz="0" w:space="0" w:color="auto"/>
          </w:divBdr>
        </w:div>
      </w:divsChild>
    </w:div>
    <w:div w:id="1967151297">
      <w:bodyDiv w:val="1"/>
      <w:marLeft w:val="0"/>
      <w:marRight w:val="0"/>
      <w:marTop w:val="0"/>
      <w:marBottom w:val="0"/>
      <w:divBdr>
        <w:top w:val="none" w:sz="0" w:space="0" w:color="auto"/>
        <w:left w:val="none" w:sz="0" w:space="0" w:color="auto"/>
        <w:bottom w:val="none" w:sz="0" w:space="0" w:color="auto"/>
        <w:right w:val="none" w:sz="0" w:space="0" w:color="auto"/>
      </w:divBdr>
      <w:divsChild>
        <w:div w:id="520516397">
          <w:marLeft w:val="150"/>
          <w:marRight w:val="0"/>
          <w:marTop w:val="0"/>
          <w:marBottom w:val="0"/>
          <w:divBdr>
            <w:top w:val="none" w:sz="0" w:space="0" w:color="auto"/>
            <w:left w:val="none" w:sz="0" w:space="0" w:color="auto"/>
            <w:bottom w:val="none" w:sz="0" w:space="0" w:color="auto"/>
            <w:right w:val="none" w:sz="0" w:space="0" w:color="auto"/>
          </w:divBdr>
        </w:div>
      </w:divsChild>
    </w:div>
    <w:div w:id="1969781106">
      <w:bodyDiv w:val="1"/>
      <w:marLeft w:val="0"/>
      <w:marRight w:val="0"/>
      <w:marTop w:val="0"/>
      <w:marBottom w:val="0"/>
      <w:divBdr>
        <w:top w:val="none" w:sz="0" w:space="0" w:color="auto"/>
        <w:left w:val="none" w:sz="0" w:space="0" w:color="auto"/>
        <w:bottom w:val="none" w:sz="0" w:space="0" w:color="auto"/>
        <w:right w:val="none" w:sz="0" w:space="0" w:color="auto"/>
      </w:divBdr>
      <w:divsChild>
        <w:div w:id="98246347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3230-801A-4C75-9262-72769021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4187</Words>
  <Characters>25125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29254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Pukas-Turek Beata</dc:creator>
  <cp:lastModifiedBy>w.witkowski</cp:lastModifiedBy>
  <cp:revision>77</cp:revision>
  <cp:lastPrinted>2015-05-13T12:05:00Z</cp:lastPrinted>
  <dcterms:created xsi:type="dcterms:W3CDTF">2013-08-29T06:29:00Z</dcterms:created>
  <dcterms:modified xsi:type="dcterms:W3CDTF">2015-05-13T12:05:00Z</dcterms:modified>
</cp:coreProperties>
</file>