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43" w:rsidRPr="00607C95" w:rsidRDefault="003426CE" w:rsidP="003426CE">
      <w:pPr>
        <w:jc w:val="right"/>
        <w:rPr>
          <w:sz w:val="20"/>
          <w:szCs w:val="20"/>
        </w:rPr>
      </w:pPr>
      <w:r w:rsidRPr="00607C95">
        <w:rPr>
          <w:sz w:val="20"/>
          <w:szCs w:val="20"/>
        </w:rPr>
        <w:t xml:space="preserve">Gdańsk, dnia </w:t>
      </w:r>
      <w:r w:rsidR="00FD4C77">
        <w:rPr>
          <w:sz w:val="20"/>
          <w:szCs w:val="20"/>
        </w:rPr>
        <w:t>24</w:t>
      </w:r>
      <w:r w:rsidR="006551C2">
        <w:rPr>
          <w:sz w:val="20"/>
          <w:szCs w:val="20"/>
        </w:rPr>
        <w:t>.06.</w:t>
      </w:r>
      <w:r w:rsidRPr="00607C95">
        <w:rPr>
          <w:sz w:val="20"/>
          <w:szCs w:val="20"/>
        </w:rPr>
        <w:t>2015 r.</w:t>
      </w:r>
    </w:p>
    <w:p w:rsidR="003426CE" w:rsidRPr="00607C95" w:rsidRDefault="003426CE" w:rsidP="00FE5745">
      <w:pPr>
        <w:rPr>
          <w:b/>
          <w:sz w:val="20"/>
          <w:szCs w:val="20"/>
        </w:rPr>
      </w:pPr>
      <w:r w:rsidRPr="00607C95">
        <w:rPr>
          <w:b/>
          <w:sz w:val="20"/>
          <w:szCs w:val="20"/>
        </w:rPr>
        <w:t>DO WYKONAWCÓW</w:t>
      </w:r>
    </w:p>
    <w:p w:rsidR="003426CE" w:rsidRPr="00607C95" w:rsidRDefault="003426CE" w:rsidP="003426CE">
      <w:pPr>
        <w:jc w:val="right"/>
        <w:rPr>
          <w:sz w:val="20"/>
          <w:szCs w:val="20"/>
        </w:rPr>
      </w:pPr>
    </w:p>
    <w:p w:rsidR="00DB5F6B" w:rsidRPr="00607C95" w:rsidRDefault="003426CE" w:rsidP="00DB5F6B">
      <w:pPr>
        <w:spacing w:line="360" w:lineRule="auto"/>
        <w:jc w:val="both"/>
        <w:rPr>
          <w:rFonts w:eastAsia="Calibri" w:cs="Arial"/>
          <w:i/>
          <w:sz w:val="20"/>
          <w:szCs w:val="20"/>
        </w:rPr>
      </w:pPr>
      <w:r w:rsidRPr="00607C95">
        <w:rPr>
          <w:i/>
          <w:sz w:val="20"/>
          <w:szCs w:val="20"/>
        </w:rPr>
        <w:t xml:space="preserve">Dotyczy postępowania o zamówienie publiczne na dostawę </w:t>
      </w:r>
      <w:r w:rsidR="00DB5F6B" w:rsidRPr="00607C95">
        <w:rPr>
          <w:rFonts w:eastAsia="Calibri" w:cs="Arial"/>
          <w:i/>
          <w:sz w:val="20"/>
          <w:szCs w:val="20"/>
        </w:rPr>
        <w:t xml:space="preserve">sprzętu laboratoryjnego dla Instytutu Biotechnologii Uniwersytetu Gdańskiego w częściach I – V, </w:t>
      </w:r>
      <w:r w:rsidR="00463961" w:rsidRPr="00607C95">
        <w:rPr>
          <w:rFonts w:eastAsia="Calibri" w:cs="Arial"/>
          <w:i/>
          <w:sz w:val="20"/>
          <w:szCs w:val="20"/>
        </w:rPr>
        <w:t>numer postę</w:t>
      </w:r>
      <w:r w:rsidR="00DE050D" w:rsidRPr="00607C95">
        <w:rPr>
          <w:rFonts w:eastAsia="Calibri" w:cs="Arial"/>
          <w:i/>
          <w:sz w:val="20"/>
          <w:szCs w:val="20"/>
        </w:rPr>
        <w:t xml:space="preserve">powania A120-211-65/15/JC, </w:t>
      </w:r>
      <w:r w:rsidR="00DB5F6B" w:rsidRPr="00607C95">
        <w:rPr>
          <w:rFonts w:eastAsia="Calibri" w:cs="Arial"/>
          <w:i/>
          <w:sz w:val="20"/>
          <w:szCs w:val="20"/>
        </w:rPr>
        <w:t xml:space="preserve"> ogłoszonego </w:t>
      </w:r>
      <w:r w:rsidR="006551C2">
        <w:rPr>
          <w:rFonts w:eastAsia="Calibri" w:cs="Arial"/>
          <w:i/>
          <w:sz w:val="20"/>
          <w:szCs w:val="20"/>
        </w:rPr>
        <w:br/>
      </w:r>
      <w:r w:rsidR="00DB5F6B" w:rsidRPr="00607C95">
        <w:rPr>
          <w:rFonts w:eastAsia="Calibri" w:cs="Arial"/>
          <w:i/>
          <w:sz w:val="20"/>
          <w:szCs w:val="20"/>
        </w:rPr>
        <w:t>w Dzienniku Urzędowym Unii Europejskiej dnia  3 czerwca 2015 roku pod numerem 2015/S 105-190608,</w:t>
      </w:r>
    </w:p>
    <w:p w:rsidR="00FE5745" w:rsidRPr="00607C95" w:rsidRDefault="00FE5745" w:rsidP="003426CE">
      <w:pPr>
        <w:rPr>
          <w:sz w:val="20"/>
          <w:szCs w:val="20"/>
        </w:rPr>
      </w:pPr>
    </w:p>
    <w:p w:rsidR="003426CE" w:rsidRPr="00607C95" w:rsidRDefault="003426CE" w:rsidP="00511E06">
      <w:pPr>
        <w:jc w:val="both"/>
        <w:rPr>
          <w:sz w:val="20"/>
          <w:szCs w:val="20"/>
        </w:rPr>
      </w:pPr>
      <w:r w:rsidRPr="00607C95">
        <w:rPr>
          <w:sz w:val="20"/>
          <w:szCs w:val="20"/>
        </w:rPr>
        <w:t>Do Zamawiającego zgodnie z ar</w:t>
      </w:r>
      <w:r w:rsidR="003A5847">
        <w:rPr>
          <w:sz w:val="20"/>
          <w:szCs w:val="20"/>
        </w:rPr>
        <w:t xml:space="preserve">t. 38 ust. 1 ustawy </w:t>
      </w:r>
      <w:proofErr w:type="spellStart"/>
      <w:r w:rsidR="003A5847">
        <w:rPr>
          <w:sz w:val="20"/>
          <w:szCs w:val="20"/>
        </w:rPr>
        <w:t>Pzp</w:t>
      </w:r>
      <w:proofErr w:type="spellEnd"/>
      <w:r w:rsidR="003A5847">
        <w:rPr>
          <w:sz w:val="20"/>
          <w:szCs w:val="20"/>
        </w:rPr>
        <w:t xml:space="preserve"> wpłynęło</w:t>
      </w:r>
      <w:r w:rsidRPr="00607C95">
        <w:rPr>
          <w:sz w:val="20"/>
          <w:szCs w:val="20"/>
        </w:rPr>
        <w:t xml:space="preserve"> pytani</w:t>
      </w:r>
      <w:r w:rsidR="003A5847">
        <w:rPr>
          <w:sz w:val="20"/>
          <w:szCs w:val="20"/>
        </w:rPr>
        <w:t>e</w:t>
      </w:r>
      <w:r w:rsidRPr="00607C95">
        <w:rPr>
          <w:sz w:val="20"/>
          <w:szCs w:val="20"/>
        </w:rPr>
        <w:t>, na które udziela odpowiedzi:</w:t>
      </w:r>
    </w:p>
    <w:p w:rsidR="003426CE" w:rsidRPr="00607C95" w:rsidRDefault="003426CE" w:rsidP="003426CE">
      <w:pPr>
        <w:rPr>
          <w:sz w:val="20"/>
          <w:szCs w:val="20"/>
        </w:rPr>
      </w:pPr>
    </w:p>
    <w:p w:rsidR="006C31B5" w:rsidRPr="00BE6FD1" w:rsidRDefault="006C31B5" w:rsidP="00BE6FD1">
      <w:pPr>
        <w:spacing w:after="0" w:line="360" w:lineRule="auto"/>
        <w:rPr>
          <w:b/>
          <w:sz w:val="20"/>
          <w:szCs w:val="20"/>
        </w:rPr>
      </w:pPr>
      <w:r w:rsidRPr="00BE6FD1">
        <w:rPr>
          <w:b/>
          <w:sz w:val="20"/>
          <w:szCs w:val="20"/>
        </w:rPr>
        <w:t>Cześć III – wytrząsarka z inkubacją do hodowli</w:t>
      </w:r>
    </w:p>
    <w:p w:rsidR="00BE6FD1" w:rsidRPr="003A5847" w:rsidRDefault="00BE6FD1" w:rsidP="003A5847">
      <w:pPr>
        <w:spacing w:after="0" w:line="360" w:lineRule="auto"/>
        <w:rPr>
          <w:color w:val="1F497D" w:themeColor="text2"/>
          <w:sz w:val="20"/>
          <w:szCs w:val="20"/>
        </w:rPr>
      </w:pPr>
    </w:p>
    <w:p w:rsidR="003A5847" w:rsidRPr="003A5847" w:rsidRDefault="003A5847" w:rsidP="003A5847">
      <w:pPr>
        <w:spacing w:after="0" w:line="360" w:lineRule="auto"/>
        <w:rPr>
          <w:sz w:val="20"/>
          <w:szCs w:val="20"/>
        </w:rPr>
      </w:pPr>
      <w:r w:rsidRPr="003A5847">
        <w:rPr>
          <w:sz w:val="20"/>
          <w:szCs w:val="20"/>
        </w:rPr>
        <w:t xml:space="preserve">Czy Zamawiający może określić  w jakich pomieszczeniach będą  pracowały </w:t>
      </w:r>
    </w:p>
    <w:p w:rsidR="003A5847" w:rsidRPr="003A5847" w:rsidRDefault="003A5847" w:rsidP="003A5847">
      <w:pPr>
        <w:spacing w:after="0" w:line="360" w:lineRule="auto"/>
        <w:rPr>
          <w:sz w:val="20"/>
          <w:szCs w:val="20"/>
        </w:rPr>
      </w:pPr>
      <w:r w:rsidRPr="003A5847">
        <w:rPr>
          <w:sz w:val="20"/>
          <w:szCs w:val="20"/>
        </w:rPr>
        <w:t>wytrząsarki  tzn. czy  są  to pom</w:t>
      </w:r>
      <w:r>
        <w:rPr>
          <w:sz w:val="20"/>
          <w:szCs w:val="20"/>
        </w:rPr>
        <w:t>ieszczenia klimatyzowane   ?</w:t>
      </w:r>
    </w:p>
    <w:p w:rsidR="004E26B4" w:rsidRPr="003A5847" w:rsidRDefault="00BE6FD1" w:rsidP="003A5847">
      <w:pPr>
        <w:pStyle w:val="Zwykytek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3A5847">
        <w:rPr>
          <w:color w:val="1F497D" w:themeColor="text2"/>
          <w:sz w:val="20"/>
          <w:szCs w:val="20"/>
          <w:u w:val="single"/>
        </w:rPr>
        <w:t>Odpowiedź Zamawiającego</w:t>
      </w:r>
      <w:r w:rsidRPr="003A5847">
        <w:rPr>
          <w:color w:val="1F497D" w:themeColor="text2"/>
          <w:sz w:val="20"/>
          <w:szCs w:val="20"/>
        </w:rPr>
        <w:t xml:space="preserve">: </w:t>
      </w:r>
      <w:r w:rsidR="004E26B4" w:rsidRPr="003A5847">
        <w:rPr>
          <w:sz w:val="20"/>
          <w:szCs w:val="20"/>
        </w:rPr>
        <w:t>Wytrząsarki będą pracowały w pomieszczeniach klimatyzowanych.</w:t>
      </w:r>
    </w:p>
    <w:p w:rsidR="00BE6FD1" w:rsidRDefault="00BE6FD1" w:rsidP="00BE6FD1">
      <w:pPr>
        <w:pStyle w:val="Zwykytekst"/>
        <w:spacing w:line="360" w:lineRule="auto"/>
        <w:rPr>
          <w:sz w:val="20"/>
          <w:szCs w:val="20"/>
        </w:rPr>
      </w:pPr>
    </w:p>
    <w:p w:rsidR="00C869F8" w:rsidRPr="00C869F8" w:rsidRDefault="00C869F8" w:rsidP="00C869F8">
      <w:pPr>
        <w:spacing w:after="0" w:line="360" w:lineRule="auto"/>
        <w:rPr>
          <w:sz w:val="20"/>
          <w:szCs w:val="20"/>
        </w:rPr>
      </w:pPr>
      <w:r w:rsidRPr="00C869F8">
        <w:rPr>
          <w:sz w:val="20"/>
          <w:szCs w:val="20"/>
        </w:rPr>
        <w:t xml:space="preserve">Czy Zamawiający dopuści przedłużenie terminu realizacji zamówienia w    części III -wytrząsarka  z inkubacją?                    </w:t>
      </w:r>
    </w:p>
    <w:p w:rsidR="00C869F8" w:rsidRPr="00C869F8" w:rsidRDefault="00C869F8" w:rsidP="00C869F8">
      <w:pPr>
        <w:spacing w:after="0" w:line="360" w:lineRule="auto"/>
        <w:rPr>
          <w:sz w:val="20"/>
          <w:szCs w:val="20"/>
        </w:rPr>
      </w:pPr>
      <w:r w:rsidRPr="00C869F8">
        <w:rPr>
          <w:sz w:val="20"/>
          <w:szCs w:val="20"/>
        </w:rPr>
        <w:t xml:space="preserve"> Czas wyprodukowania tych urządzeń wraz z dostawą wynosi ok. 7 tygodni. Trudno przewidzieć w jakim czasie zostanie rozstrzygnięty przetarg. Istnieje obawa , że może nie  udać się zrealizować zamówienia w terminie do 31 sierpnia 2015 r.</w:t>
      </w:r>
    </w:p>
    <w:p w:rsidR="00C869F8" w:rsidRPr="003A5847" w:rsidRDefault="00C869F8" w:rsidP="00C869F8">
      <w:pPr>
        <w:pStyle w:val="Zwykytek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3A5847">
        <w:rPr>
          <w:color w:val="1F497D" w:themeColor="text2"/>
          <w:sz w:val="20"/>
          <w:szCs w:val="20"/>
          <w:u w:val="single"/>
        </w:rPr>
        <w:t>Odpowiedź Zamawiającego</w:t>
      </w:r>
      <w:r w:rsidRPr="003A5847">
        <w:rPr>
          <w:color w:val="1F497D" w:themeColor="text2"/>
          <w:sz w:val="20"/>
          <w:szCs w:val="20"/>
        </w:rPr>
        <w:t xml:space="preserve">: </w:t>
      </w:r>
      <w:r>
        <w:rPr>
          <w:color w:val="1F497D" w:themeColor="text2"/>
          <w:sz w:val="20"/>
          <w:szCs w:val="20"/>
        </w:rPr>
        <w:t>T</w:t>
      </w:r>
      <w:r>
        <w:rPr>
          <w:sz w:val="20"/>
          <w:szCs w:val="20"/>
        </w:rPr>
        <w:t>ak, zamawiający przedłuża termin realizacji</w:t>
      </w:r>
      <w:r w:rsidR="00934430">
        <w:rPr>
          <w:sz w:val="20"/>
          <w:szCs w:val="20"/>
        </w:rPr>
        <w:t xml:space="preserve"> (jak poniżej)</w:t>
      </w:r>
      <w:r w:rsidRPr="003A5847">
        <w:rPr>
          <w:sz w:val="20"/>
          <w:szCs w:val="20"/>
        </w:rPr>
        <w:t>.</w:t>
      </w:r>
    </w:p>
    <w:p w:rsidR="00C869F8" w:rsidRDefault="00C869F8" w:rsidP="00BE6FD1">
      <w:pPr>
        <w:pStyle w:val="Zwykytekst"/>
        <w:spacing w:line="360" w:lineRule="auto"/>
        <w:rPr>
          <w:sz w:val="20"/>
          <w:szCs w:val="20"/>
        </w:rPr>
      </w:pPr>
    </w:p>
    <w:p w:rsidR="00C869F8" w:rsidRDefault="00C869F8" w:rsidP="00BE6FD1">
      <w:pPr>
        <w:pStyle w:val="Zwykytekst"/>
        <w:spacing w:line="360" w:lineRule="auto"/>
        <w:rPr>
          <w:sz w:val="20"/>
          <w:szCs w:val="20"/>
        </w:rPr>
      </w:pPr>
    </w:p>
    <w:p w:rsidR="00C869F8" w:rsidRPr="00BE6FD1" w:rsidRDefault="00C869F8" w:rsidP="00BE6FD1">
      <w:pPr>
        <w:pStyle w:val="Zwykytekst"/>
        <w:spacing w:line="360" w:lineRule="auto"/>
        <w:rPr>
          <w:sz w:val="20"/>
          <w:szCs w:val="20"/>
        </w:rPr>
      </w:pPr>
    </w:p>
    <w:p w:rsidR="00BE6FD1" w:rsidRPr="007652DC" w:rsidRDefault="00987CF9" w:rsidP="00BE6FD1">
      <w:pPr>
        <w:pStyle w:val="Zwykytekst"/>
        <w:spacing w:line="360" w:lineRule="auto"/>
        <w:rPr>
          <w:b/>
          <w:sz w:val="20"/>
          <w:szCs w:val="20"/>
        </w:rPr>
      </w:pPr>
      <w:r w:rsidRPr="007652DC">
        <w:rPr>
          <w:b/>
          <w:sz w:val="20"/>
          <w:szCs w:val="20"/>
        </w:rPr>
        <w:t>Część I – V</w:t>
      </w:r>
    </w:p>
    <w:p w:rsidR="00987CF9" w:rsidRDefault="00A97D92" w:rsidP="00BE6FD1">
      <w:pPr>
        <w:pStyle w:val="Zwykytek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934430">
        <w:rPr>
          <w:sz w:val="20"/>
          <w:szCs w:val="20"/>
        </w:rPr>
        <w:t xml:space="preserve">przedłuża termin realizacji do </w:t>
      </w:r>
      <w:r w:rsidR="00881EA3">
        <w:rPr>
          <w:sz w:val="20"/>
          <w:szCs w:val="20"/>
        </w:rPr>
        <w:t>25</w:t>
      </w:r>
      <w:bookmarkStart w:id="0" w:name="_GoBack"/>
      <w:bookmarkEnd w:id="0"/>
      <w:r w:rsidR="00934430">
        <w:rPr>
          <w:sz w:val="20"/>
          <w:szCs w:val="20"/>
        </w:rPr>
        <w:t xml:space="preserve"> września 2015 roku.</w:t>
      </w:r>
    </w:p>
    <w:p w:rsidR="00934430" w:rsidRPr="00BE6FD1" w:rsidRDefault="00934430" w:rsidP="00BE6FD1">
      <w:pPr>
        <w:pStyle w:val="Zwykytek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Zamawiający przedłuża termin składania i otwarcia ofert do 17 lipca 2015 roku. Godzina i miejsce pozostają bez zmian</w:t>
      </w:r>
      <w:r w:rsidR="00881EA3">
        <w:rPr>
          <w:sz w:val="20"/>
          <w:szCs w:val="20"/>
        </w:rPr>
        <w:t>.</w:t>
      </w:r>
    </w:p>
    <w:p w:rsidR="006551C2" w:rsidRDefault="006551C2" w:rsidP="006551C2">
      <w:pPr>
        <w:spacing w:after="0" w:line="36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>Z poważaniem,</w:t>
      </w:r>
    </w:p>
    <w:p w:rsidR="006551C2" w:rsidRDefault="006551C2" w:rsidP="006551C2">
      <w:pPr>
        <w:spacing w:after="0" w:line="36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>w imieniu Zamawiającego</w:t>
      </w:r>
    </w:p>
    <w:p w:rsidR="006551C2" w:rsidRPr="006551C2" w:rsidRDefault="006551C2" w:rsidP="006551C2">
      <w:pPr>
        <w:spacing w:after="0" w:line="360" w:lineRule="auto"/>
        <w:ind w:firstLine="5245"/>
        <w:rPr>
          <w:i/>
          <w:sz w:val="20"/>
          <w:szCs w:val="20"/>
        </w:rPr>
      </w:pPr>
      <w:r w:rsidRPr="006551C2">
        <w:rPr>
          <w:i/>
          <w:sz w:val="20"/>
          <w:szCs w:val="20"/>
        </w:rPr>
        <w:t>Joanna Cierpisz</w:t>
      </w:r>
    </w:p>
    <w:sectPr w:rsidR="006551C2" w:rsidRPr="006551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BE" w:rsidRDefault="008175BE" w:rsidP="006551C2">
      <w:pPr>
        <w:spacing w:after="0" w:line="240" w:lineRule="auto"/>
      </w:pPr>
      <w:r>
        <w:separator/>
      </w:r>
    </w:p>
  </w:endnote>
  <w:endnote w:type="continuationSeparator" w:id="0">
    <w:p w:rsidR="008175BE" w:rsidRDefault="008175BE" w:rsidP="0065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551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5BE" w:rsidRDefault="008175B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E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5BE" w:rsidRDefault="00817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BE" w:rsidRDefault="008175BE" w:rsidP="006551C2">
      <w:pPr>
        <w:spacing w:after="0" w:line="240" w:lineRule="auto"/>
      </w:pPr>
      <w:r>
        <w:separator/>
      </w:r>
    </w:p>
  </w:footnote>
  <w:footnote w:type="continuationSeparator" w:id="0">
    <w:p w:rsidR="008175BE" w:rsidRDefault="008175BE" w:rsidP="0065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BE" w:rsidRPr="006551C2" w:rsidRDefault="008175BE" w:rsidP="006551C2">
    <w:pPr>
      <w:pStyle w:val="Nagwek"/>
      <w:tabs>
        <w:tab w:val="clear" w:pos="4536"/>
        <w:tab w:val="clear" w:pos="9072"/>
        <w:tab w:val="left" w:pos="3660"/>
      </w:tabs>
      <w:jc w:val="center"/>
      <w:rPr>
        <w:i/>
        <w:sz w:val="18"/>
        <w:szCs w:val="18"/>
      </w:rPr>
    </w:pPr>
    <w:r w:rsidRPr="006551C2">
      <w:rPr>
        <w:i/>
        <w:sz w:val="18"/>
        <w:szCs w:val="18"/>
      </w:rPr>
      <w:t>Post</w:t>
    </w:r>
    <w:r>
      <w:rPr>
        <w:i/>
        <w:sz w:val="18"/>
        <w:szCs w:val="18"/>
      </w:rPr>
      <w:t>ę</w:t>
    </w:r>
    <w:r w:rsidRPr="006551C2">
      <w:rPr>
        <w:i/>
        <w:sz w:val="18"/>
        <w:szCs w:val="18"/>
      </w:rPr>
      <w:t>powanie A120-211-65/15/JC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0056"/>
    <w:multiLevelType w:val="hybridMultilevel"/>
    <w:tmpl w:val="5A26B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B37BF"/>
    <w:multiLevelType w:val="hybridMultilevel"/>
    <w:tmpl w:val="FB801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733D0"/>
    <w:multiLevelType w:val="hybridMultilevel"/>
    <w:tmpl w:val="8E5030C0"/>
    <w:lvl w:ilvl="0" w:tplc="9C64268E">
      <w:start w:val="1"/>
      <w:numFmt w:val="decimal"/>
      <w:lvlText w:val="%1."/>
      <w:lvlJc w:val="left"/>
      <w:pPr>
        <w:ind w:left="1020" w:hanging="6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0F8C"/>
    <w:multiLevelType w:val="hybridMultilevel"/>
    <w:tmpl w:val="72602D7C"/>
    <w:lvl w:ilvl="0" w:tplc="6226C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7C708F"/>
    <w:multiLevelType w:val="hybridMultilevel"/>
    <w:tmpl w:val="64601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D0240"/>
    <w:multiLevelType w:val="hybridMultilevel"/>
    <w:tmpl w:val="7FB4C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A2A89"/>
    <w:multiLevelType w:val="hybridMultilevel"/>
    <w:tmpl w:val="525E4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CE"/>
    <w:rsid w:val="00104BB5"/>
    <w:rsid w:val="001754E2"/>
    <w:rsid w:val="00193B45"/>
    <w:rsid w:val="0022296D"/>
    <w:rsid w:val="0023211D"/>
    <w:rsid w:val="002848A8"/>
    <w:rsid w:val="003426CE"/>
    <w:rsid w:val="00363CB8"/>
    <w:rsid w:val="003A5847"/>
    <w:rsid w:val="00463961"/>
    <w:rsid w:val="004C1C84"/>
    <w:rsid w:val="004E26B4"/>
    <w:rsid w:val="00511E06"/>
    <w:rsid w:val="005271FC"/>
    <w:rsid w:val="005C384C"/>
    <w:rsid w:val="005F01EE"/>
    <w:rsid w:val="00607C95"/>
    <w:rsid w:val="006551C2"/>
    <w:rsid w:val="00675B10"/>
    <w:rsid w:val="006C31B5"/>
    <w:rsid w:val="006D7024"/>
    <w:rsid w:val="006E7568"/>
    <w:rsid w:val="00722B06"/>
    <w:rsid w:val="00735FCE"/>
    <w:rsid w:val="00763894"/>
    <w:rsid w:val="007652DC"/>
    <w:rsid w:val="007E69AC"/>
    <w:rsid w:val="008175BE"/>
    <w:rsid w:val="00866257"/>
    <w:rsid w:val="00881EA3"/>
    <w:rsid w:val="00887C19"/>
    <w:rsid w:val="008A6AD9"/>
    <w:rsid w:val="008E3F76"/>
    <w:rsid w:val="00934430"/>
    <w:rsid w:val="00987CF9"/>
    <w:rsid w:val="009A01B0"/>
    <w:rsid w:val="00A97D92"/>
    <w:rsid w:val="00B95E43"/>
    <w:rsid w:val="00BA3120"/>
    <w:rsid w:val="00BE6FD1"/>
    <w:rsid w:val="00C869F8"/>
    <w:rsid w:val="00CD2F72"/>
    <w:rsid w:val="00D4280D"/>
    <w:rsid w:val="00D52DD4"/>
    <w:rsid w:val="00D826F8"/>
    <w:rsid w:val="00DB5F6B"/>
    <w:rsid w:val="00DD760B"/>
    <w:rsid w:val="00DE050D"/>
    <w:rsid w:val="00DF6593"/>
    <w:rsid w:val="00E6080D"/>
    <w:rsid w:val="00F64BF2"/>
    <w:rsid w:val="00FD4C77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6CE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6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6C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5B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5B10"/>
    <w:rPr>
      <w:rFonts w:ascii="Calibri" w:hAnsi="Calibri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5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54E2"/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1C2"/>
  </w:style>
  <w:style w:type="paragraph" w:styleId="Stopka">
    <w:name w:val="footer"/>
    <w:basedOn w:val="Normalny"/>
    <w:link w:val="Stopka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6CE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6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6C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5B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5B10"/>
    <w:rPr>
      <w:rFonts w:ascii="Calibri" w:hAnsi="Calibri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5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54E2"/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1C2"/>
  </w:style>
  <w:style w:type="paragraph" w:styleId="Stopka">
    <w:name w:val="footer"/>
    <w:basedOn w:val="Normalny"/>
    <w:link w:val="Stopka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CECF00C3</Template>
  <TotalTime>18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11</cp:revision>
  <cp:lastPrinted>2015-06-17T11:29:00Z</cp:lastPrinted>
  <dcterms:created xsi:type="dcterms:W3CDTF">2015-06-24T10:38:00Z</dcterms:created>
  <dcterms:modified xsi:type="dcterms:W3CDTF">2015-06-24T10:56:00Z</dcterms:modified>
</cp:coreProperties>
</file>