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39" w:type="dxa"/>
        <w:tblCellMar>
          <w:left w:w="70" w:type="dxa"/>
          <w:right w:w="70" w:type="dxa"/>
        </w:tblCellMar>
        <w:tblLook w:val="04A0"/>
      </w:tblPr>
      <w:tblGrid>
        <w:gridCol w:w="380"/>
        <w:gridCol w:w="2218"/>
        <w:gridCol w:w="8655"/>
        <w:gridCol w:w="1048"/>
        <w:gridCol w:w="1028"/>
        <w:gridCol w:w="1184"/>
        <w:gridCol w:w="1026"/>
      </w:tblGrid>
      <w:tr w:rsidR="00824C62" w:rsidRPr="00786F2F" w:rsidTr="00CE714A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Asortyment </w:t>
            </w: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Specyfikacja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4C62" w:rsidRDefault="00CE714A" w:rsidP="00CE7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Oferowana nazwa sprzętu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4C62" w:rsidRPr="00786F2F" w:rsidRDefault="00824C62" w:rsidP="00B3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4C62" w:rsidRPr="00786F2F" w:rsidRDefault="00824C62" w:rsidP="00B3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Cena jednostkowa netto (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c.j.n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4C62" w:rsidRDefault="00824C62" w:rsidP="00B3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Wartość brutto </w:t>
            </w:r>
          </w:p>
          <w:p w:rsidR="00824C62" w:rsidRPr="00786F2F" w:rsidRDefault="00824C62" w:rsidP="00B3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(Ilość x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c.j.n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x stawka podatku VAT)</w:t>
            </w:r>
          </w:p>
        </w:tc>
      </w:tr>
      <w:tr w:rsidR="00CE714A" w:rsidRPr="00786F2F" w:rsidTr="00CE714A">
        <w:trPr>
          <w:trHeight w:val="300"/>
        </w:trPr>
        <w:tc>
          <w:tcPr>
            <w:tcW w:w="11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714A" w:rsidRPr="00CE714A" w:rsidRDefault="00CE714A" w:rsidP="00F4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14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Sala 303, 304, 305, 306, C24, C25, C36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BFBFBF"/>
          </w:tcPr>
          <w:p w:rsidR="00CE714A" w:rsidRPr="00786F2F" w:rsidRDefault="00CE714A" w:rsidP="00F4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</w:tcPr>
          <w:p w:rsidR="00CE714A" w:rsidRPr="00786F2F" w:rsidRDefault="00CE714A" w:rsidP="00F4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E714A" w:rsidRPr="00786F2F" w:rsidRDefault="00CE714A" w:rsidP="00F4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24C62" w:rsidRPr="00786F2F" w:rsidTr="00CE714A">
        <w:trPr>
          <w:trHeight w:val="3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Projektor 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EE6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technologia LCD 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rozdzielczość natywna 1280x800 (format 16:10) obsługa sygnałów do 1080i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- jasność min. 3000 lm 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kontrast min.</w:t>
            </w:r>
            <w:r w:rsidRPr="00F472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3000:1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- obiektyw pozwalający na uzyskanie obrazu o podstawie 240 cm z odległości między </w:t>
            </w:r>
            <w:r w:rsidRPr="00F472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3,4 do 5,4 m</w:t>
            </w:r>
            <w:r w:rsidR="009626E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formacie 16:10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korekcja efektu trapezu w pionie w zakresie +/- 30 stopni.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lampa o żywotności min.3000/4000h (pełna jasność / tryb Eco)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- wejścia: min. 2 VGA + audio, HDMI, 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- wyjścia: min. VGA+ audio 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sterowanie: RS-232, LAN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bezpośrednie włączanie i wyłączenia zasilania bez konieczności chłodzenia projektora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C62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 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24C62" w:rsidRPr="00786F2F" w:rsidTr="00E2410D">
        <w:trPr>
          <w:trHeight w:val="39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Uchwyt do projektora 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uchwyt do projektora z regulacją wysokości w zakresie min 63-83 cm, wykonany z metalowych rur malowanych proszkowo umożliwiające przepuszczenie okablowania wewnątrz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C62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 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24C62" w:rsidRPr="00786F2F" w:rsidTr="000B3723">
        <w:trPr>
          <w:trHeight w:val="4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Okablowanie, montaż uruchomienie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213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Dane do montażu wideoprojektora: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•         projektor montować do sufitu za pomocą uchwytu dostosowując się do warunków sali, odległość od ekranu do projektora wyliczyć wg parametrów urządzeń. Obraz powinien idealnie pokrywać płótno ekranu.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•         sygnały od gniazda do projektora prowadzić kablami  HDMI typu HDM24 zakończony wtyczkami zaciskanymi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         Do projektora należy doprowadzić okablowanie   HDMI  z przyłącza ściennego typu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45x45 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oraz zasilanie 230V z istniejącego w pomieszczeniu  gniazda zasilającego.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 instalacji należy użyć okablowania HDMI  HDM 24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Kabel HDMI instalacyjny cięty z metra na wymiar wg. potrzeb, spełniający wymagania standardu 1.4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Średnica kabla wg normy 24AWG.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Wszystkie żyły we wspólnym ekranie miedzianym.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Izolacja wykonana z PVC o grubości min. 1.2 mm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temperatura pracy dla instalacji stacjonarnych -40 do 80 st.cel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promień gięcia 6x średnica kabla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•         okablowanie sygnałowe zakończyć przyłączem naściennym  wyposażonym  gniazdo  HDMI    typu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45x45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•         kable sygnałowe prowadzić w korytkach kablowych należy wymienić istniejące korytko na większe tak, aby zmieściły się wszystkie kable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C62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 kpl.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824C62" w:rsidRPr="00786F2F" w:rsidTr="00B73418">
        <w:trPr>
          <w:trHeight w:val="16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Przyłącznik</w:t>
            </w:r>
            <w:proofErr w:type="spellEnd"/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automatyczny 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213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przełącznik sygnałów RGBHV, o rozdzielczościach UXGA, oraz niesymetrycznych sygnałów stereo audio. Gdy jest skonfigurowany jako przełącznik automatyczny, samoczynnie przełącza się na wejście drugorzędne po utracie sygnału z wejścia priorytetowego.  Szerokie pasmo przenoszenia  - 300 </w:t>
            </w:r>
            <w:proofErr w:type="spellStart"/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MHz</w:t>
            </w:r>
            <w:proofErr w:type="spellEnd"/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(-3 dB). Wyjście typu LOOP.  - dla wejścia IN1.  Automatyczne przełączanie  - Przełącza się z wejścia drugorzędnego na priorytetowe, gdy wykryty zostaje na nim sygnał.  Sterowanie  - Automatyczne lub styki </w:t>
            </w:r>
            <w:proofErr w:type="spellStart"/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bezpotencjałowe</w:t>
            </w:r>
            <w:proofErr w:type="spellEnd"/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.   Wskaźniki LED aktywnego wejścia.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C62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 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714A" w:rsidRPr="00786F2F" w:rsidTr="00CE714A">
        <w:trPr>
          <w:trHeight w:val="300"/>
        </w:trPr>
        <w:tc>
          <w:tcPr>
            <w:tcW w:w="1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714A" w:rsidRPr="00CE714A" w:rsidRDefault="00CE714A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14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Sala 321, 410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E714A" w:rsidRPr="00786F2F" w:rsidRDefault="00CE714A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:rsidR="00CE714A" w:rsidRPr="00786F2F" w:rsidRDefault="00CE714A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:rsidR="00CE714A" w:rsidRPr="00786F2F" w:rsidRDefault="00CE714A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E714A" w:rsidRPr="00786F2F" w:rsidRDefault="00CE714A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24C62" w:rsidRPr="00786F2F" w:rsidTr="00CE714A">
        <w:trPr>
          <w:trHeight w:val="3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Projektor 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EE6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technologia LCD 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rozdzielczość natywna 1280x800 (format 16:10) obsługa sygnałów do 1080i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- jasność min. 3000 lm 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kontrast min.</w:t>
            </w:r>
            <w:r w:rsidRPr="00F472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3000:1 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- obiektyw pozwalający na uzyskanie obrazu o podstawie 240 cm z odległości między </w:t>
            </w:r>
            <w:r w:rsidRPr="00F472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3,4 do 5,4 m 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formacie 16:10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korekcja efektu trapezu w pionie w zakresie +/- 30 stopni.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lampa o żywotności min.3000/4000h (pełna jasność / tryb Eco)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- wejścia: min. 2 VGA + audio, HDMI, 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- wyjścia: min. VGA+ audio 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sterowanie: RS-232, LAN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bezpośrednie włączanie i wyłączenia zasilania bez konieczności chłodzenia projektora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C62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24C62" w:rsidRPr="00786F2F" w:rsidTr="00E2410D">
        <w:trPr>
          <w:trHeight w:val="10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Uchwyt do projektora 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uchwyt do projektora -montaż w istniejącej zabudowie GK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C62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24C62" w:rsidRPr="00786F2F" w:rsidTr="00E2410D">
        <w:trPr>
          <w:trHeight w:val="489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Okablowanie, montaż uruchomienie, przeprogramowanie  istniejącego systemu sterownia </w:t>
            </w:r>
            <w:proofErr w:type="spellStart"/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Crestron</w:t>
            </w:r>
            <w:proofErr w:type="spellEnd"/>
          </w:p>
        </w:tc>
        <w:tc>
          <w:tcPr>
            <w:tcW w:w="8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Dane do montażu wideoprojektora: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•         projektor montować do sufitu za pomocą uchwytu dostosowując się do warunków sali, odległość od ekranu do projektora wyliczyć wg parametrów urządzeń. Obraz powinien idealnie pokrywać płótno ekranu.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•         sygnały od gniazda do projektora prowadzić kablami  HDMI typu HDM24 zakończony wtyczkami zaciskanymi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         Do projektora należy doprowadzić okablowanie   HDMI  z przyłącza ściennego typu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45x45 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oraz zasilanie 230V z istniejącego w pomieszczeniu  gniazda zasilającego.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 instalacji należy użyć okablowania HDMI  HDM 24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Kabel HDMI instalacyjny cięty z metra na wymiar wg. potrzeb, spełniający wymagania standardu 1.4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Średnica kabla wg normy 24AWG.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Wszystkie żyły we wspólnym ekranie miedzianym.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Izolacja wykonana z PVC o grubości min. 1.2 mm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temperatura pracy dla instalacji stacjonarnych -40 do 80 </w:t>
            </w:r>
            <w:proofErr w:type="spellStart"/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st.cel</w:t>
            </w:r>
            <w:proofErr w:type="spellEnd"/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promień gięcia 6x średnica kabla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•         okablowanie sygnałowe zakończyć przyłączem naściennym  wyposażonym  gniazdo  HDMI    typu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45x45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•         kable sygnałowe prowadzić w korytkach kablowych należy wymienić istniejące korytko na większe tak, aby zmieściły się wszystkie kable, listwa przypodłogowa ok 3 mb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należy przeprogramować system  tak, aby był nowy projektor był zarządzany z istniejącego centralnego systemu sterowania.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C62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 kpl.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CE714A" w:rsidRPr="00786F2F" w:rsidTr="00CE714A">
        <w:trPr>
          <w:trHeight w:val="300"/>
        </w:trPr>
        <w:tc>
          <w:tcPr>
            <w:tcW w:w="1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714A" w:rsidRPr="00CE714A" w:rsidRDefault="00CE714A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14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lastRenderedPageBreak/>
              <w:t>Sala C2 i C4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BFBFBF"/>
          </w:tcPr>
          <w:p w:rsidR="00CE714A" w:rsidRPr="00786F2F" w:rsidRDefault="00CE714A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:rsidR="00CE714A" w:rsidRPr="00786F2F" w:rsidRDefault="00CE714A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E714A" w:rsidRPr="00786F2F" w:rsidRDefault="00CE714A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24C62" w:rsidRPr="00786F2F" w:rsidTr="00CE714A">
        <w:trPr>
          <w:trHeight w:val="3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Projektor 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EE6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technologia LCD 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rozdzielczość natywna 1280x800 (format 16:10) obsługa sygnałów do 1080i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- jasność min. 3000 lm 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kontrast min.</w:t>
            </w:r>
            <w:r w:rsidRPr="00F472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3000:1 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- obiektyw pozwalający na uzyskanie obrazu o podstawie 240 cm z odległości między </w:t>
            </w:r>
            <w:r w:rsidRPr="00F472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3,4 do 5,4 m 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formacie 16:10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korekcja efektu trapezu w pionie w zakresie +/- 30 stopni.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lampa o żywotności min.3000/4000h (pełna jasność / tryb Eco)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- wejścia: min. 2 VGA + audio, HDMI, 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- wyjścia: min. VGA+ audio 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sterowanie: RS-232, LAN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bezpośrednie włączanie i wyłączenia zasilania bez konieczności chłodzenia projektora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C62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24C62" w:rsidRPr="00786F2F" w:rsidTr="00CE714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Uchwyt do projektora 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uchwyt do projektora -montaż w istniejącej zabudowie GK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C62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24C62" w:rsidRPr="00786F2F" w:rsidTr="00CE714A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HDMI </w:t>
            </w:r>
            <w:proofErr w:type="spellStart"/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Extractor</w:t>
            </w:r>
            <w:proofErr w:type="spellEnd"/>
          </w:p>
        </w:tc>
        <w:tc>
          <w:tcPr>
            <w:tcW w:w="8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urządzenie z wejściem HDMI i wyjściem HDMI  + liniowe audio umożliwiające oraz cyfrowe audio. 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Obsługa rozdzielczości 1080p minimum 9 m po obu stronach urządzenia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C62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24C62" w:rsidRPr="00786F2F" w:rsidTr="00CE714A">
        <w:trPr>
          <w:trHeight w:val="55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Okablowanie, montaż uruchomienie, przeprogramowanie  istniejącego systemu sterownia </w:t>
            </w:r>
            <w:proofErr w:type="spellStart"/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Crestron</w:t>
            </w:r>
            <w:proofErr w:type="spellEnd"/>
          </w:p>
        </w:tc>
        <w:tc>
          <w:tcPr>
            <w:tcW w:w="8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Dane do montażu wideoprojektora: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•         projektor montować do sufitu za pomocą uchwytu dostosowując się do warunków sali, odległość od ekranu do projektora wyliczyć wg parametrów urządzeń. Obraz powinien idealnie pokrywać płótno ekranu.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•         sygnały od gniazda do projektora prowadzić kablami  HDMI typu HDM24 zakończony wtyczkami zaciskanymi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         Do projektora należy doprowadzić okablowanie   HDMI  z przyłącza ściennego typu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45x45 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oraz zasilanie 230V z istniejącego w pomieszczeniu  gniazda zasilającego.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 instalacji należy użyć okablowania HDMI  HDM 24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Kabel HDMI instalacyjny cięty z metra na wymiar wg. potrzeb, spełniający wymagania standardu 1.4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Średnica kabla wg normy 24AWG.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Wszystkie żyły we wspólnym ekranie miedzianym.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Izolacja wykonana z PVC o grubości min. 1.2 mm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temperatura pracy dla instalacji stacjonarnych -40 do 80 </w:t>
            </w:r>
            <w:proofErr w:type="spellStart"/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st.cel</w:t>
            </w:r>
            <w:proofErr w:type="spellEnd"/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promień gięcia 6x średnica kabla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•         okablowanie sygnałowe zakończyć przyłączem naściennym  wyposażonym  gniazdo  HDMI    typu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45x45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•         kable sygnałowe prowadzić w korytkach kablowych należy wymienić istniejące korytko na większe tak, aby zmieściły się wszystkie kable, listwa przypodłogowa ok 3 mb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należy przeprogramować system  tak, aby był nowy projektor był zarządzany z istniejącego centralnego systemu sterowania. Sygnał </w:t>
            </w:r>
            <w:proofErr w:type="spellStart"/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Hdmi</w:t>
            </w:r>
            <w:proofErr w:type="spellEnd"/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musi być wprowadzony do wyboru do systemu sterowania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W ramach modernizacji należy sprawdzić wszystkie podłączenia urządzeń AV zainstalowanych na sali oraz w biurku/szafce prowadzącego.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C62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 kpl.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CE714A" w:rsidRPr="00786F2F" w:rsidTr="00CE714A">
        <w:trPr>
          <w:trHeight w:val="300"/>
        </w:trPr>
        <w:tc>
          <w:tcPr>
            <w:tcW w:w="1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714A" w:rsidRPr="00CE714A" w:rsidRDefault="00CE714A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14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Sala C23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E714A" w:rsidRPr="00786F2F" w:rsidRDefault="00CE714A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:rsidR="00CE714A" w:rsidRPr="00786F2F" w:rsidRDefault="00CE714A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:rsidR="00CE714A" w:rsidRPr="00786F2F" w:rsidRDefault="00CE714A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E714A" w:rsidRPr="00786F2F" w:rsidRDefault="00CE714A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24C62" w:rsidRPr="00786F2F" w:rsidTr="00CE714A">
        <w:trPr>
          <w:trHeight w:val="3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Projektor 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EE6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technologia LCD 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rozdzielczość natywna 1280x800 (format 16:10) obsługa sygnałów do 1080i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- jasność min. 3000 lm 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kontrast min.</w:t>
            </w:r>
            <w:r w:rsidRPr="00F472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3000:1 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- obiektyw pozwalający na uzyskanie obrazu o podstawie 240 cm z odległości między </w:t>
            </w:r>
            <w:r w:rsidRPr="00F472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3,4 do 5,4 m 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formacie 16:10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korekcja efektu trapezu w pionie w zakresie +/- 30 stopni.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lampa o żywotności min.3000/4000h (pełna jasność / tryb Eco)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- wejścia: min. 2 VGA + audio, HDMI, 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- wyjścia: min. VGA+ audio 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sterowanie: RS-232, LAN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bezpośrednie włączanie i wyłączenia zasilania bez konieczności chłodzenia projektora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C62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24C62" w:rsidRPr="00786F2F" w:rsidTr="00B73418">
        <w:trPr>
          <w:trHeight w:val="62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Uchwyt do projektora 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uchwyt do projektora z regulacją wysokości w zakresie min 63-83 cm, wykonany z metalowych rur malowanych proszkowo umożliwiające przepuszczenie okablowania wewnątrz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C62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24C62" w:rsidRPr="00786F2F" w:rsidTr="00B73418">
        <w:trPr>
          <w:trHeight w:val="84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Ekran elektryczny  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Ekran elektryczny o powierzchni roboczej 193x121cm ,  sterowany przyciskami ściennymi , obudowa ekranu oraz boczki wykonane z aluminium, przedni wysuw płótna, zasilanie z lewej strony , płótno posiada atest trudnopalności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C62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24C62" w:rsidRPr="00786F2F" w:rsidTr="000B3723">
        <w:trPr>
          <w:trHeight w:val="417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Okablowanie, montaż uruchomienie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C8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Dane do montażu wideoprojektora: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•         projektor montować do sufitu za pomocą uchwytu dostosowując się do warunków sali, odległość od ekranu do projektora wyliczyć wg parametrów urządzeń. Obraz powinien idealnie pokrywać płótno ekranu.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•         sygnały od gniazda do projektora prowadzić kablami  HDMI typu HDM24 zakończony wtyczkami zaciskanymi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         Do projektora należy doprowadzić okablowanie   HDMI  z przyłącza ściennego typu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45x45 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oraz zasilanie 230V z istniejącego w pomieszczeniu  gniazda zasilającego.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 instalacji należy użyć okablowania HDMI  HDM 24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Kabel HDMI instalacyjny cięty z metra na wymiar wg. potrzeb, spełniający wymagania standardu 1.4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Średnica kabla wg normy 24AWG.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Wszystkie żyły we wspólnym ekranie miedzianym.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Izolacja wykonana z PVC o grubości min. 1.2 mm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temperatura pracy dla instalacji stacjonarnych -40 do 80 </w:t>
            </w:r>
            <w:proofErr w:type="spellStart"/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st.cel</w:t>
            </w:r>
            <w:proofErr w:type="spellEnd"/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promień gięcia 6x średnica kabla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•         okablowanie sygnałowe zakończyć przyłączem naściennym  wyposażonym  gniazdo  HDMI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oraz VGA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typu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45x45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•       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•         kable sygnałowe prowadzić w korytkach kablowych po ścianach i suficie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C62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 kpl.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824C62" w:rsidRPr="00786F2F" w:rsidTr="00CE714A">
        <w:trPr>
          <w:trHeight w:val="17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Przyłącznik</w:t>
            </w:r>
            <w:proofErr w:type="spellEnd"/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automatyczny 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przełącznik sygnałów RGBHV, o rozdzielczościach UXGA, oraz niesymetrycznych sygnałów stereo audio. Gdy jest skonfigurowany jako przełącznik automatyczny, samoczynnie przełącza się na wejście drugorzędne po utracie sygnału z wejścia priorytetowego.  Szerokie pasmo przenoszenia  - 300 </w:t>
            </w:r>
            <w:proofErr w:type="spellStart"/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MHz</w:t>
            </w:r>
            <w:proofErr w:type="spellEnd"/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(-3 dB). Wyjście typu LOOP.  - dla wejścia IN1.  Automatyczne przełączanie  - Przełącza się z wejścia drugorzędnego na priorytetowe, gdy wykryty zostaje na nim sygnał.  Sterowanie  - Automatyczne lub styki </w:t>
            </w:r>
            <w:proofErr w:type="spellStart"/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bezpotencjałowe</w:t>
            </w:r>
            <w:proofErr w:type="spellEnd"/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.   Wskaźniki LED aktywnego wejścia.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C62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714A" w:rsidRPr="00786F2F" w:rsidTr="00CE714A">
        <w:trPr>
          <w:trHeight w:val="300"/>
        </w:trPr>
        <w:tc>
          <w:tcPr>
            <w:tcW w:w="1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714A" w:rsidRPr="00CE714A" w:rsidRDefault="00CE714A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14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lastRenderedPageBreak/>
              <w:t>Sala 307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E714A" w:rsidRPr="00786F2F" w:rsidRDefault="00CE714A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:rsidR="00CE714A" w:rsidRPr="00786F2F" w:rsidRDefault="00CE714A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:rsidR="00CE714A" w:rsidRPr="00786F2F" w:rsidRDefault="00CE714A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E714A" w:rsidRPr="00786F2F" w:rsidRDefault="00CE714A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24C62" w:rsidRPr="00786F2F" w:rsidTr="00CE714A">
        <w:trPr>
          <w:trHeight w:val="3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Projektor 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EE6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technologia LCD 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rozdzielczość natywna 1280x800 (format 16:10) obsługa sygnałów do 1080i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- jasność min. 3000 lm 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kontrast min. 5000:1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obiektyw pozwalający na uzyskanie obrazu o podstawie 240 cm z odległości między 3,4 do 5,4 m w formacie 16:10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automatyczna korekcja efektu trapezu w pionie i  w poziomie w zakresie +/- 30 stopni.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lampa o żywotności min.3000/4000h (pełna jasność / tryb Eco)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- wejścia: min. 2 VGA + audio, HDMI, S-VIDEO, VIDEO, 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- wyjścia: min. VGA+ audio 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sterowanie: RS-232, LAN</w:t>
            </w: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bezpośrednie włączanie i wyłączenia zasilania bez konieczności chłodzenia projektora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C62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24C62" w:rsidRPr="00786F2F" w:rsidTr="00CE714A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Uchwyt do projektora 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uchwyt do projektora z regulacją wysokości w zakresie min 63-83 cm, wykonany z metalowych rur malowanych proszkowo umożliwiające przepuszczenie okablowania wewnątrz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C62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24C62" w:rsidRPr="00786F2F" w:rsidTr="00CE714A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Wzmacniacz mocy 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Zintegrowany 100V wzmacniacz stereofoniczny; wejścia: 4 liniowe + 1 mikrofonowe, sterowanie RS232 &amp; IR, możliwość obsłużenia 1 strefy stereo lub 2 mono; możliwość przywołania, 2 x 60W/100V, 2U 19" montaż w </w:t>
            </w:r>
            <w:proofErr w:type="spellStart"/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rack-u</w:t>
            </w:r>
            <w:proofErr w:type="spellEnd"/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; CZARNY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C62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24C62" w:rsidRPr="00786F2F" w:rsidTr="00CE714A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Kolumna ścienna 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2-drożna kolumna  </w:t>
            </w:r>
            <w:proofErr w:type="spellStart"/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zmin</w:t>
            </w:r>
            <w:proofErr w:type="spellEnd"/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4" </w:t>
            </w:r>
            <w:proofErr w:type="spellStart"/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wooferem</w:t>
            </w:r>
            <w:proofErr w:type="spellEnd"/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 odporny na wilgoć - IP 64, do montażu wewnątrz i na zewnątrz ,100V/20, 65-24.000 Hz, w komplecie ścienny uchwyt montażowy i linka zabezpieczająca, biały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C62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24C62" w:rsidRPr="00786F2F" w:rsidTr="00CE714A">
        <w:trPr>
          <w:trHeight w:val="48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Okablowanie, montaż uruchomienie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E84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Dane do montażu wideoprojektora: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•         projektor montować do sufitu za pomocą uchwytu dostosowując się do warunków sali, odległość od ekranu do projektora wyliczyć wg parametrów urządzeń. Obraz powinien idealnie pokrywać płótno ekranu.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•         sygnały od gniazda do projektora prowadzić kablami  HDMI typu HDM24 zakończony wtyczkami zaciskanymi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         Do projektora należy doprowadzić okablowanie   HDMI  z przyłącza ściennego typu </w:t>
            </w:r>
            <w:r w:rsidR="00E8426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45 x 45 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oraz zasilanie 230V z istniejącego w pomieszczeniu  gniazda zasilającego.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 instalacji należy użyć okablowania HDMI  HDM 24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Kabel HDMI instalacyjny cięty z metra na wymiar wg. potrzeb, spełniający wymagania standardu 1.4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Żyły kabla wykonane z czystej miedzi o średnicy min. 0,21 - 0,448mm.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Średnica kabla wg normy 24AWG.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Wszystkie żyły we wspólnym ekranie miedzianym.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Izolacja wykonana z PVC o </w:t>
            </w:r>
            <w:proofErr w:type="spellStart"/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gruboci</w:t>
            </w:r>
            <w:proofErr w:type="spellEnd"/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min. 1.2 mm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temperatura pracy dla instalacji stacjonarnych -40 do 80 </w:t>
            </w:r>
            <w:proofErr w:type="spellStart"/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st.cel</w:t>
            </w:r>
            <w:proofErr w:type="spellEnd"/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promień gięcia 6x średnica kabla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•         okablowanie sygnałowe zakończyć przyłączem naściennym  wyposażonym  gniazdo  HDMI    typu </w:t>
            </w:r>
            <w:r w:rsidR="00E8426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45 x 45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•         kable sygnałowe prowadzić w korytkach kablowych należy wymienić istniejące </w:t>
            </w:r>
            <w:proofErr w:type="spellStart"/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kotytko</w:t>
            </w:r>
            <w:proofErr w:type="spellEnd"/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na większe tak, aby zmieściły się wszystkie kable</w:t>
            </w:r>
            <w:r w:rsidRPr="00786F2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wzmacniacz mocy zamontować w szafce, głośniki okablować i zamontować na suficie, podłączyć  uruchomić nagłośnienie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C62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 kpl.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824C62" w:rsidRPr="00786F2F" w:rsidTr="00CE714A">
        <w:trPr>
          <w:trHeight w:val="15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Przyłącznik</w:t>
            </w:r>
            <w:proofErr w:type="spellEnd"/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automatyczny 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C62" w:rsidRPr="00786F2F" w:rsidRDefault="00824C62" w:rsidP="0078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przełącznik sygnałów RGBHV, o rozdzielczościach UXGA, oraz niesymetrycznych sygnałów stereo audio. Gdy jest skonfigurowany jako przełącznik automatyczny, samoczynnie przełącza się na wejście drugorzędne po utracie sygnału z wejścia priorytetowego.  Szerokie pasmo przenoszenia  - 300 </w:t>
            </w:r>
            <w:proofErr w:type="spellStart"/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MHz</w:t>
            </w:r>
            <w:proofErr w:type="spellEnd"/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(-3 dB). Wyjście typu LOOP.  - dla wejścia IN1.  Automatyczne przełączanie  - Przełącza się z wejścia drugorzędnego na priorytetowe, gdy wykryty zostaje na nim sygnał.  Sterowanie  - Automatyczne lub styki </w:t>
            </w:r>
            <w:proofErr w:type="spellStart"/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bezpotencjałowe</w:t>
            </w:r>
            <w:proofErr w:type="spellEnd"/>
            <w:r w:rsidRPr="00786F2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.   Wskaźniki LED aktywnego wejścia.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C62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24C62" w:rsidRPr="00786F2F" w:rsidTr="00824C62">
        <w:trPr>
          <w:trHeight w:val="897"/>
        </w:trPr>
        <w:tc>
          <w:tcPr>
            <w:tcW w:w="145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Default="00824C62" w:rsidP="00824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24C6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Razem wartość brutto:</w:t>
            </w:r>
          </w:p>
          <w:p w:rsidR="00CE714A" w:rsidRPr="00824C62" w:rsidRDefault="00CE714A" w:rsidP="00824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(wszystkie pozycje)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C62" w:rsidRPr="00786F2F" w:rsidRDefault="00824C62" w:rsidP="0082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037F02" w:rsidRDefault="00037F02" w:rsidP="00786F2F"/>
    <w:p w:rsidR="00C30181" w:rsidRDefault="00CE714A" w:rsidP="00C30181">
      <w:r w:rsidRPr="00CE714A">
        <w:rPr>
          <w:b/>
        </w:rPr>
        <w:t>Uwaga</w:t>
      </w:r>
      <w:r>
        <w:t>: Kwotę „Razem wartość brutto” przenieść do załącznika nr 1 (do SIWZ) – formularz ofertowy</w:t>
      </w:r>
    </w:p>
    <w:p w:rsidR="00C30181" w:rsidRDefault="00C30181" w:rsidP="00C30181"/>
    <w:p w:rsidR="00960F15" w:rsidRDefault="00960F15" w:rsidP="00C30181">
      <w:pPr>
        <w:jc w:val="right"/>
      </w:pPr>
      <w:r>
        <w:t xml:space="preserve">        </w:t>
      </w:r>
      <w:r w:rsidR="004C1739">
        <w:t>………</w:t>
      </w:r>
      <w:r>
        <w:t xml:space="preserve">………………….        </w:t>
      </w:r>
      <w:r w:rsidR="00C30181">
        <w:t xml:space="preserve">   </w:t>
      </w:r>
      <w:r>
        <w:t>……………………………………………………</w:t>
      </w:r>
      <w:r>
        <w:tab/>
      </w:r>
      <w:r>
        <w:tab/>
      </w:r>
      <w:r>
        <w:tab/>
      </w:r>
    </w:p>
    <w:p w:rsidR="00960F15" w:rsidRPr="00786F2F" w:rsidRDefault="004C1739" w:rsidP="004C1739">
      <w:pPr>
        <w:spacing w:after="0" w:line="240" w:lineRule="auto"/>
        <w:jc w:val="right"/>
      </w:pPr>
      <w:r>
        <w:t xml:space="preserve">   data     </w:t>
      </w:r>
      <w:r w:rsidR="00960F15">
        <w:t xml:space="preserve">                        podpis i pieczątka Wykonawcy</w:t>
      </w:r>
      <w:r w:rsidR="00960F15">
        <w:tab/>
      </w:r>
      <w:r w:rsidR="00960F15">
        <w:tab/>
      </w:r>
      <w:r w:rsidR="00960F15">
        <w:tab/>
      </w:r>
    </w:p>
    <w:sectPr w:rsidR="00960F15" w:rsidRPr="00786F2F" w:rsidSect="00E2410D">
      <w:headerReference w:type="default" r:id="rId6"/>
      <w:footerReference w:type="default" r:id="rId7"/>
      <w:pgSz w:w="16839" w:h="11907" w:orient="landscape" w:code="9"/>
      <w:pgMar w:top="851" w:right="720" w:bottom="720" w:left="720" w:header="426" w:footer="3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9C690C" w15:done="0"/>
  <w15:commentEx w15:paraId="3076D850" w15:done="0"/>
  <w15:commentEx w15:paraId="5A553E91" w15:done="0"/>
  <w15:commentEx w15:paraId="134E21C9" w15:done="0"/>
  <w15:commentEx w15:paraId="3772DF15" w15:done="0"/>
  <w15:commentEx w15:paraId="2A838550" w15:done="0"/>
  <w15:commentEx w15:paraId="4CE4F1E9" w15:done="0"/>
  <w15:commentEx w15:paraId="55334E6B" w15:done="0"/>
  <w15:commentEx w15:paraId="648BF9E2" w15:done="0"/>
  <w15:commentEx w15:paraId="36760F9E" w15:done="0"/>
  <w15:commentEx w15:paraId="01957634" w15:done="0"/>
  <w15:commentEx w15:paraId="32E184B8" w15:done="0"/>
  <w15:commentEx w15:paraId="080BB04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10D" w:rsidRDefault="00E2410D" w:rsidP="00B31111">
      <w:pPr>
        <w:spacing w:after="0" w:line="240" w:lineRule="auto"/>
      </w:pPr>
      <w:r>
        <w:separator/>
      </w:r>
    </w:p>
  </w:endnote>
  <w:endnote w:type="continuationSeparator" w:id="1">
    <w:p w:rsidR="00E2410D" w:rsidRDefault="00E2410D" w:rsidP="00B3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0D" w:rsidRDefault="00E2410D" w:rsidP="00B73418">
    <w:pPr>
      <w:pStyle w:val="Stopka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 w:rsidRPr="00BE43E7">
      <w:rPr>
        <w:rFonts w:ascii="Arial" w:hAnsi="Arial" w:cs="Arial"/>
        <w:i/>
        <w:sz w:val="18"/>
        <w:szCs w:val="18"/>
      </w:rPr>
      <w:t>Uniwersytet Gdański Dział Zamówień Publicznych,ul. B</w:t>
    </w:r>
    <w:r>
      <w:rPr>
        <w:rFonts w:ascii="Arial" w:hAnsi="Arial" w:cs="Arial"/>
        <w:i/>
        <w:sz w:val="18"/>
        <w:szCs w:val="18"/>
      </w:rPr>
      <w:t>ażyńskiego 1A, 80-952 Gdańsk,</w:t>
    </w:r>
    <w:r w:rsidRPr="00BE43E7">
      <w:rPr>
        <w:rFonts w:ascii="Arial" w:hAnsi="Arial" w:cs="Arial"/>
        <w:i/>
        <w:sz w:val="18"/>
        <w:szCs w:val="18"/>
      </w:rPr>
      <w:t xml:space="preserve"> fax. (0-58) 552-37-41</w:t>
    </w:r>
  </w:p>
  <w:p w:rsidR="00E2410D" w:rsidRDefault="00E241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10D" w:rsidRDefault="00E2410D" w:rsidP="00B31111">
      <w:pPr>
        <w:spacing w:after="0" w:line="240" w:lineRule="auto"/>
      </w:pPr>
      <w:r>
        <w:separator/>
      </w:r>
    </w:p>
  </w:footnote>
  <w:footnote w:type="continuationSeparator" w:id="1">
    <w:p w:rsidR="00E2410D" w:rsidRDefault="00E2410D" w:rsidP="00B3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0D" w:rsidRDefault="00E2410D" w:rsidP="00B31111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Załącznik nr 2 (formularz cenowy z opisem przedmiotu zamówienia) – do SIWZ w postępowaniu nr  A120-211-99/15/MB</w:t>
    </w:r>
  </w:p>
  <w:p w:rsidR="00E2410D" w:rsidRDefault="00E2410D" w:rsidP="00B31111">
    <w:pPr>
      <w:pStyle w:val="Nagwek"/>
      <w:jc w:val="center"/>
    </w:pPr>
    <w:r>
      <w:rPr>
        <w:rFonts w:ascii="Arial" w:hAnsi="Arial" w:cs="Arial"/>
        <w:i/>
        <w:sz w:val="18"/>
        <w:szCs w:val="18"/>
      </w:rPr>
      <w:t>___________________________________________________________________________________________________</w:t>
    </w:r>
  </w:p>
  <w:p w:rsidR="00E2410D" w:rsidRDefault="00E2410D">
    <w:pPr>
      <w:pStyle w:val="Nagwek"/>
    </w:pPr>
  </w:p>
  <w:p w:rsidR="00E2410D" w:rsidRDefault="00E2410D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usz Stasiłowicz">
    <w15:presenceInfo w15:providerId="AD" w15:userId="S-1-5-21-1461267030-2117039554-3190526168-12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F2F"/>
    <w:rsid w:val="00011D76"/>
    <w:rsid w:val="00037F02"/>
    <w:rsid w:val="000B3723"/>
    <w:rsid w:val="00213A65"/>
    <w:rsid w:val="002475B0"/>
    <w:rsid w:val="00462407"/>
    <w:rsid w:val="00470C4F"/>
    <w:rsid w:val="004C1739"/>
    <w:rsid w:val="00590F53"/>
    <w:rsid w:val="005E6F1A"/>
    <w:rsid w:val="00641876"/>
    <w:rsid w:val="00786F2F"/>
    <w:rsid w:val="007E5A2F"/>
    <w:rsid w:val="00820388"/>
    <w:rsid w:val="00824C62"/>
    <w:rsid w:val="00936CFA"/>
    <w:rsid w:val="00960F15"/>
    <w:rsid w:val="009626E2"/>
    <w:rsid w:val="009840EB"/>
    <w:rsid w:val="009A41DB"/>
    <w:rsid w:val="00A82869"/>
    <w:rsid w:val="00B31111"/>
    <w:rsid w:val="00B73418"/>
    <w:rsid w:val="00C30181"/>
    <w:rsid w:val="00C831D2"/>
    <w:rsid w:val="00CE714A"/>
    <w:rsid w:val="00D76D5A"/>
    <w:rsid w:val="00E2410D"/>
    <w:rsid w:val="00E84267"/>
    <w:rsid w:val="00E8526B"/>
    <w:rsid w:val="00EE634E"/>
    <w:rsid w:val="00F47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828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8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8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8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8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8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111"/>
  </w:style>
  <w:style w:type="paragraph" w:styleId="Stopka">
    <w:name w:val="footer"/>
    <w:basedOn w:val="Normalny"/>
    <w:link w:val="StopkaZnak"/>
    <w:uiPriority w:val="99"/>
    <w:unhideWhenUsed/>
    <w:rsid w:val="00B3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828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8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8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8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8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8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111"/>
  </w:style>
  <w:style w:type="paragraph" w:styleId="Stopka">
    <w:name w:val="footer"/>
    <w:basedOn w:val="Normalny"/>
    <w:link w:val="StopkaZnak"/>
    <w:uiPriority w:val="99"/>
    <w:unhideWhenUsed/>
    <w:rsid w:val="00B3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1946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Stasiłowicz</dc:creator>
  <cp:lastModifiedBy>marek bocian</cp:lastModifiedBy>
  <cp:revision>6</cp:revision>
  <cp:lastPrinted>2015-06-24T11:10:00Z</cp:lastPrinted>
  <dcterms:created xsi:type="dcterms:W3CDTF">2015-06-24T10:26:00Z</dcterms:created>
  <dcterms:modified xsi:type="dcterms:W3CDTF">2015-06-24T11:21:00Z</dcterms:modified>
</cp:coreProperties>
</file>