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353A3A">
        <w:rPr>
          <w:rFonts w:ascii="Arial" w:hAnsi="Arial" w:cs="Arial"/>
          <w:b/>
          <w:sz w:val="22"/>
          <w:szCs w:val="22"/>
        </w:rPr>
        <w:t>1</w:t>
      </w:r>
      <w:r w:rsidR="005722DA">
        <w:rPr>
          <w:rFonts w:ascii="Arial" w:hAnsi="Arial" w:cs="Arial"/>
          <w:b/>
          <w:sz w:val="22"/>
          <w:szCs w:val="22"/>
        </w:rPr>
        <w:t>55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08341B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9D1F39">
        <w:rPr>
          <w:rFonts w:ascii="Arial" w:hAnsi="Arial" w:cs="Arial"/>
          <w:b/>
          <w:sz w:val="22"/>
          <w:szCs w:val="22"/>
        </w:rPr>
        <w:t>apara</w:t>
      </w:r>
      <w:r w:rsidR="009C1E73">
        <w:rPr>
          <w:rFonts w:ascii="Arial" w:hAnsi="Arial" w:cs="Arial"/>
          <w:b/>
          <w:sz w:val="22"/>
          <w:szCs w:val="22"/>
        </w:rPr>
        <w:t>t</w:t>
      </w:r>
      <w:r w:rsidR="005722DA">
        <w:rPr>
          <w:rFonts w:ascii="Arial" w:hAnsi="Arial" w:cs="Arial"/>
          <w:b/>
          <w:sz w:val="22"/>
          <w:szCs w:val="22"/>
        </w:rPr>
        <w:t>ury naukowej według części I-I</w:t>
      </w:r>
      <w:r w:rsidR="00BA4AA1">
        <w:rPr>
          <w:rFonts w:ascii="Arial" w:hAnsi="Arial" w:cs="Arial"/>
          <w:b/>
          <w:sz w:val="22"/>
          <w:szCs w:val="22"/>
        </w:rPr>
        <w:t>I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3B33F5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4438FA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>9</w:t>
      </w:r>
      <w:r w:rsidR="00C40113">
        <w:rPr>
          <w:rFonts w:ascii="Arial" w:hAnsi="Arial" w:cs="Arial"/>
          <w:b/>
          <w:bCs/>
          <w:sz w:val="22"/>
          <w:szCs w:val="22"/>
        </w:rPr>
        <w:t xml:space="preserve"> Gdańsk</w:t>
      </w:r>
      <w:r w:rsidR="00677808">
        <w:rPr>
          <w:rFonts w:ascii="Arial" w:hAnsi="Arial" w:cs="Arial"/>
          <w:b/>
          <w:bCs/>
          <w:sz w:val="22"/>
          <w:szCs w:val="22"/>
        </w:rPr>
        <w:t>; ul. Bażyńskiego 8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0D3D1D">
        <w:rPr>
          <w:rFonts w:ascii="Arial" w:hAnsi="Arial" w:cs="Arial"/>
          <w:sz w:val="22"/>
          <w:szCs w:val="22"/>
        </w:rPr>
        <w:t>…, zwanej dalej „</w:t>
      </w:r>
      <w:r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218C4">
        <w:rPr>
          <w:rFonts w:ascii="Arial" w:hAnsi="Arial" w:cs="Arial"/>
          <w:sz w:val="22"/>
          <w:szCs w:val="22"/>
        </w:rPr>
        <w:t xml:space="preserve"> według części I-</w:t>
      </w:r>
      <w:r w:rsidR="004A7E0D">
        <w:rPr>
          <w:rFonts w:ascii="Arial" w:hAnsi="Arial" w:cs="Arial"/>
          <w:sz w:val="22"/>
          <w:szCs w:val="22"/>
        </w:rPr>
        <w:t>I</w:t>
      </w:r>
      <w:r w:rsidR="00C40113">
        <w:rPr>
          <w:rFonts w:ascii="Arial" w:hAnsi="Arial" w:cs="Arial"/>
          <w:sz w:val="22"/>
          <w:szCs w:val="22"/>
        </w:rPr>
        <w:t>I</w:t>
      </w:r>
      <w:r w:rsidR="002F44F7">
        <w:rPr>
          <w:rFonts w:ascii="Arial" w:hAnsi="Arial" w:cs="Arial"/>
          <w:sz w:val="22"/>
          <w:szCs w:val="22"/>
        </w:rPr>
        <w:t xml:space="preserve">, 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9D1F39" w:rsidRPr="00F9450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montaż/instalację i uruchomienie aparatury, </w:t>
      </w:r>
    </w:p>
    <w:p w:rsidR="009D1F39" w:rsidRPr="00F9450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9D1F39" w:rsidRPr="00C90C63" w:rsidRDefault="009D1F39" w:rsidP="00BA4AA1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>dostarczenie wszelkich materiałó</w:t>
      </w:r>
      <w:r w:rsidR="00BA4AA1"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D14047" w:rsidRPr="003D04BA" w:rsidRDefault="00D14047" w:rsidP="00BA4AA1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szkolenia w zakresie </w:t>
      </w:r>
      <w:r w:rsidR="00BA4AA1">
        <w:rPr>
          <w:rFonts w:ascii="Arial" w:hAnsi="Arial" w:cs="Arial"/>
        </w:rPr>
        <w:t xml:space="preserve">uruchamiania i programowania ustawień </w:t>
      </w:r>
      <w:r w:rsidRPr="003D04BA">
        <w:rPr>
          <w:rFonts w:ascii="Arial" w:hAnsi="Arial" w:cs="Arial"/>
        </w:rPr>
        <w:t xml:space="preserve">aparatury (dla </w:t>
      </w:r>
      <w:r w:rsidR="00BA4AA1">
        <w:rPr>
          <w:rFonts w:ascii="Arial" w:hAnsi="Arial" w:cs="Arial"/>
        </w:rPr>
        <w:t>5</w:t>
      </w:r>
      <w:r w:rsidRPr="003D04BA">
        <w:rPr>
          <w:rFonts w:ascii="Arial" w:hAnsi="Arial" w:cs="Arial"/>
        </w:rPr>
        <w:t xml:space="preserve"> osób) </w:t>
      </w:r>
      <w:r w:rsidRPr="00B14866">
        <w:rPr>
          <w:rFonts w:ascii="Arial" w:hAnsi="Arial" w:cs="Arial"/>
          <w:b/>
        </w:rPr>
        <w:t>– dla części I</w:t>
      </w:r>
      <w:r w:rsidRPr="003D04BA">
        <w:rPr>
          <w:rFonts w:ascii="Arial" w:hAnsi="Arial" w:cs="Arial"/>
        </w:rPr>
        <w:t xml:space="preserve">. 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Pr="008D5D3F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8B63A1" w:rsidRPr="008D5D3F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B63A1" w:rsidRPr="008D5D3F" w:rsidRDefault="008B63A1" w:rsidP="008B63A1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 dla częśc</w:t>
      </w:r>
      <w:r w:rsidR="00F628FA">
        <w:rPr>
          <w:rFonts w:ascii="Arial" w:hAnsi="Arial" w:cs="Arial"/>
          <w:sz w:val="22"/>
          <w:szCs w:val="22"/>
        </w:rPr>
        <w:t>i I-</w:t>
      </w:r>
      <w:r>
        <w:rPr>
          <w:rFonts w:ascii="Arial" w:hAnsi="Arial" w:cs="Arial"/>
          <w:sz w:val="22"/>
          <w:szCs w:val="22"/>
        </w:rPr>
        <w:t>I</w:t>
      </w:r>
      <w:r w:rsidR="00C4011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  <w:t>… tygodn</w:t>
      </w:r>
      <w:r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B63A1" w:rsidRDefault="008B63A1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Wynagrodzenie Wykonawcy  wynosi </w:t>
      </w:r>
      <w:r w:rsidR="00C40113">
        <w:rPr>
          <w:rFonts w:ascii="Arial" w:hAnsi="Arial" w:cs="Arial"/>
          <w:sz w:val="22"/>
          <w:szCs w:val="22"/>
        </w:rPr>
        <w:t>(odpowiednio do części I-II)</w:t>
      </w:r>
      <w:r w:rsidRPr="008D5D3F">
        <w:rPr>
          <w:rFonts w:ascii="Arial" w:hAnsi="Arial" w:cs="Arial"/>
          <w:sz w:val="22"/>
          <w:szCs w:val="22"/>
        </w:rPr>
        <w:t>: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8D5D3F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>/bez VAT*</w:t>
      </w:r>
      <w:r w:rsidRPr="008D5D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8D5D3F">
        <w:rPr>
          <w:rFonts w:ascii="Arial" w:hAnsi="Arial" w:cs="Arial"/>
          <w:sz w:val="22"/>
          <w:szCs w:val="22"/>
        </w:rPr>
        <w:t xml:space="preserve">……………………………………………………..…………………………… 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D603FA" w:rsidRPr="00B760AF" w:rsidRDefault="00D603FA" w:rsidP="00D603FA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zgodnie z ofertą z dnia …</w:t>
      </w:r>
      <w:r>
        <w:rPr>
          <w:rFonts w:ascii="Arial" w:hAnsi="Arial" w:cs="Arial"/>
          <w:sz w:val="22"/>
          <w:szCs w:val="22"/>
        </w:rPr>
        <w:t>, stanowiącą załącznik nr 1 do umowy</w:t>
      </w:r>
      <w:r w:rsidRPr="00B760AF">
        <w:rPr>
          <w:rFonts w:ascii="Arial" w:hAnsi="Arial" w:cs="Arial"/>
          <w:sz w:val="22"/>
          <w:szCs w:val="22"/>
        </w:rPr>
        <w:t xml:space="preserve"> . </w:t>
      </w:r>
    </w:p>
    <w:p w:rsidR="00D603FA" w:rsidRPr="00B760AF" w:rsidRDefault="00D603FA" w:rsidP="00D603FA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D603FA" w:rsidRPr="0013572A" w:rsidRDefault="00D603FA" w:rsidP="00D603FA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13572A">
        <w:rPr>
          <w:rFonts w:ascii="Arial" w:hAnsi="Arial" w:cs="Arial"/>
          <w:i/>
          <w:iCs/>
          <w:sz w:val="22"/>
          <w:szCs w:val="22"/>
        </w:rPr>
        <w:t xml:space="preserve">* </w:t>
      </w:r>
      <w:r w:rsidRPr="0013572A">
        <w:rPr>
          <w:rFonts w:ascii="Arial" w:hAnsi="Arial" w:cs="Arial"/>
          <w:i/>
          <w:iCs/>
          <w:sz w:val="22"/>
          <w:szCs w:val="22"/>
          <w:u w:val="single"/>
        </w:rPr>
        <w:t xml:space="preserve">dotyczy Wykonawców mających siedzibę za granicą, </w:t>
      </w:r>
      <w:r w:rsidRPr="0013572A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</w:t>
      </w:r>
      <w:r w:rsidRPr="0013572A">
        <w:rPr>
          <w:rFonts w:ascii="Arial" w:hAnsi="Arial" w:cs="Arial"/>
          <w:i/>
          <w:iCs/>
          <w:sz w:val="22"/>
          <w:szCs w:val="22"/>
        </w:rPr>
        <w:t>.</w:t>
      </w:r>
    </w:p>
    <w:p w:rsidR="00D603FA" w:rsidRDefault="00D603F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Default="00D603F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1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Default="009D1F39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być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C90C63"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>poz. 935 z późn. zmianami),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 xml:space="preserve">r. </w:t>
      </w:r>
      <w:r w:rsidRPr="008D5D3F">
        <w:rPr>
          <w:rFonts w:ascii="Arial" w:hAnsi="Arial" w:cs="Arial"/>
          <w:sz w:val="22"/>
          <w:szCs w:val="22"/>
        </w:rPr>
        <w:lastRenderedPageBreak/>
        <w:t>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907F57">
      <w:pPr>
        <w:numPr>
          <w:ilvl w:val="3"/>
          <w:numId w:val="1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00177D">
        <w:rPr>
          <w:rFonts w:ascii="Arial" w:hAnsi="Arial" w:cs="Arial"/>
          <w:sz w:val="22"/>
          <w:szCs w:val="22"/>
        </w:rPr>
        <w:t xml:space="preserve">dokładny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  <w:r w:rsidR="0000177D">
        <w:rPr>
          <w:rFonts w:ascii="Arial" w:hAnsi="Arial" w:cs="Arial"/>
          <w:sz w:val="22"/>
          <w:szCs w:val="22"/>
        </w:rPr>
        <w:t xml:space="preserve"> jednakże nie dłuższy niż określony w </w:t>
      </w:r>
      <w:r w:rsidR="00405E9A">
        <w:rPr>
          <w:rFonts w:ascii="Arial" w:hAnsi="Arial" w:cs="Arial"/>
          <w:sz w:val="22"/>
          <w:szCs w:val="22"/>
        </w:rPr>
        <w:t>§ 2</w:t>
      </w:r>
      <w:r w:rsidR="0000177D">
        <w:rPr>
          <w:rFonts w:ascii="Arial" w:hAnsi="Arial" w:cs="Arial"/>
          <w:sz w:val="22"/>
          <w:szCs w:val="22"/>
        </w:rPr>
        <w:t xml:space="preserve"> umowy,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Default="000943FF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 obsługę gwarancyjną.</w:t>
      </w:r>
    </w:p>
    <w:p w:rsidR="009D1F39" w:rsidRPr="008D5D3F" w:rsidRDefault="009D1F39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 xml:space="preserve">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mu na podstawie umowy. Wykonawca zobowiązany jest pokryć związane z tym koszty w ciągu 14 dni </w:t>
      </w:r>
      <w:r w:rsidR="00C40113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daty otrzymania dowodu zapłaty,</w:t>
      </w:r>
    </w:p>
    <w:p w:rsidR="000943FF" w:rsidRPr="00BA4AA1" w:rsidRDefault="005A45DB" w:rsidP="00BA4AA1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serwisu (rozumiany jako </w:t>
      </w:r>
      <w:r w:rsidRPr="000943FF">
        <w:rPr>
          <w:rFonts w:ascii="Arial" w:hAnsi="Arial" w:cs="Arial"/>
          <w:sz w:val="22"/>
          <w:szCs w:val="22"/>
        </w:rPr>
        <w:t xml:space="preserve">obecność serwisu u Zamawiającego) </w:t>
      </w:r>
      <w:r w:rsidR="000943FF" w:rsidRPr="00BA4AA1">
        <w:rPr>
          <w:rFonts w:ascii="Arial" w:hAnsi="Arial" w:cs="Arial"/>
          <w:sz w:val="22"/>
          <w:szCs w:val="22"/>
        </w:rPr>
        <w:t xml:space="preserve">do </w:t>
      </w:r>
      <w:r w:rsidR="00BA4AA1" w:rsidRPr="00BA4AA1">
        <w:rPr>
          <w:rFonts w:ascii="Arial" w:hAnsi="Arial" w:cs="Arial"/>
          <w:sz w:val="22"/>
          <w:szCs w:val="22"/>
        </w:rPr>
        <w:t>2</w:t>
      </w:r>
      <w:r w:rsidR="00693FBB" w:rsidRPr="00BA4AA1">
        <w:rPr>
          <w:rFonts w:ascii="Arial" w:hAnsi="Arial" w:cs="Arial"/>
          <w:sz w:val="22"/>
          <w:szCs w:val="22"/>
        </w:rPr>
        <w:t xml:space="preserve"> dni</w:t>
      </w:r>
      <w:r w:rsidR="00E805DA" w:rsidRPr="00BA4AA1">
        <w:rPr>
          <w:rFonts w:ascii="Arial" w:hAnsi="Arial" w:cs="Arial"/>
          <w:sz w:val="22"/>
          <w:szCs w:val="22"/>
        </w:rPr>
        <w:t xml:space="preserve"> robocz</w:t>
      </w:r>
      <w:r w:rsidR="000943FF" w:rsidRPr="00BA4AA1">
        <w:rPr>
          <w:rFonts w:ascii="Arial" w:hAnsi="Arial" w:cs="Arial"/>
          <w:sz w:val="22"/>
          <w:szCs w:val="22"/>
        </w:rPr>
        <w:t>ych</w:t>
      </w:r>
      <w:r w:rsidR="00E805DA" w:rsidRPr="00BA4AA1">
        <w:rPr>
          <w:rFonts w:ascii="Arial" w:hAnsi="Arial" w:cs="Arial"/>
          <w:sz w:val="22"/>
          <w:szCs w:val="22"/>
        </w:rPr>
        <w:t xml:space="preserve"> od dnia zgłoszenia wady</w:t>
      </w:r>
      <w:r w:rsidR="00910D1A" w:rsidRPr="00BA4AA1">
        <w:rPr>
          <w:rFonts w:ascii="Arial" w:hAnsi="Arial" w:cs="Arial"/>
          <w:sz w:val="22"/>
          <w:szCs w:val="22"/>
        </w:rPr>
        <w:t>.</w:t>
      </w:r>
      <w:r w:rsidR="00693FBB" w:rsidRPr="00BA4AA1">
        <w:rPr>
          <w:rFonts w:ascii="Arial" w:hAnsi="Arial" w:cs="Arial"/>
          <w:sz w:val="22"/>
          <w:szCs w:val="22"/>
        </w:rPr>
        <w:t xml:space="preserve"> Czas realizacji naprawy</w:t>
      </w:r>
      <w:r w:rsidR="00BA4AA1">
        <w:rPr>
          <w:rFonts w:ascii="Arial" w:hAnsi="Arial" w:cs="Arial"/>
          <w:sz w:val="22"/>
          <w:szCs w:val="22"/>
        </w:rPr>
        <w:t xml:space="preserve">: </w:t>
      </w:r>
      <w:r w:rsidR="00BA4AA1" w:rsidRPr="00BA4AA1">
        <w:rPr>
          <w:rFonts w:ascii="Arial" w:hAnsi="Arial" w:cs="Arial"/>
          <w:sz w:val="22"/>
          <w:szCs w:val="22"/>
        </w:rPr>
        <w:t>do 5</w:t>
      </w:r>
      <w:r w:rsidR="00693FBB" w:rsidRPr="00BA4AA1">
        <w:rPr>
          <w:rFonts w:ascii="Arial" w:hAnsi="Arial" w:cs="Arial"/>
          <w:sz w:val="22"/>
          <w:szCs w:val="22"/>
        </w:rPr>
        <w:t xml:space="preserve"> dni</w:t>
      </w:r>
      <w:r w:rsidR="00E805DA" w:rsidRPr="00BA4AA1">
        <w:rPr>
          <w:rFonts w:ascii="Arial" w:hAnsi="Arial" w:cs="Arial"/>
          <w:sz w:val="22"/>
          <w:szCs w:val="22"/>
        </w:rPr>
        <w:t xml:space="preserve"> roboczych</w:t>
      </w:r>
      <w:r w:rsidR="00693FBB" w:rsidRPr="00BA4AA1">
        <w:rPr>
          <w:rFonts w:ascii="Arial" w:hAnsi="Arial" w:cs="Arial"/>
          <w:sz w:val="22"/>
          <w:szCs w:val="22"/>
        </w:rPr>
        <w:t xml:space="preserve"> </w:t>
      </w:r>
      <w:r w:rsidR="00E805DA" w:rsidRPr="00BA4AA1">
        <w:rPr>
          <w:rFonts w:ascii="Arial" w:hAnsi="Arial" w:cs="Arial"/>
          <w:sz w:val="22"/>
          <w:szCs w:val="22"/>
        </w:rPr>
        <w:t>od daty zgłoszenia do Wykonawcy</w:t>
      </w:r>
      <w:r w:rsidR="00BA4AA1">
        <w:rPr>
          <w:rFonts w:ascii="Arial" w:hAnsi="Arial" w:cs="Arial"/>
          <w:sz w:val="22"/>
          <w:szCs w:val="22"/>
        </w:rPr>
        <w:t>.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Zamawiający uważa dni powszednie (od poniedziałku </w:t>
      </w:r>
      <w:r w:rsidRPr="000943FF">
        <w:rPr>
          <w:rFonts w:ascii="Arial" w:hAnsi="Arial" w:cs="Arial"/>
          <w:sz w:val="22"/>
          <w:szCs w:val="22"/>
        </w:rPr>
        <w:br/>
        <w:t>do piątku), z wyłączeniem dni ustawowo wolnych od pracy.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 (w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 i podpisaniu protokołu odbioru aparatury i doręczeniu  Zamawiającemu prawidłowo wystawionej  faktury VAT.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Pr="00D14047">
        <w:rPr>
          <w:rFonts w:ascii="Arial" w:hAnsi="Arial" w:cs="Arial"/>
          <w:sz w:val="22"/>
          <w:szCs w:val="22"/>
        </w:rPr>
        <w:t xml:space="preserve"> </w:t>
      </w:r>
      <w:r w:rsidR="00E02FB2">
        <w:rPr>
          <w:rFonts w:ascii="Arial" w:hAnsi="Arial" w:cs="Arial"/>
          <w:sz w:val="22"/>
          <w:szCs w:val="22"/>
        </w:rPr>
        <w:t>1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 –</w:t>
      </w:r>
      <w:r w:rsidR="000161EB">
        <w:rPr>
          <w:rFonts w:ascii="Arial" w:hAnsi="Arial" w:cs="Arial"/>
          <w:b/>
          <w:sz w:val="22"/>
          <w:szCs w:val="22"/>
        </w:rPr>
        <w:t xml:space="preserve"> </w:t>
      </w:r>
      <w:r w:rsidR="00BA4AA1">
        <w:rPr>
          <w:rFonts w:ascii="Arial" w:hAnsi="Arial" w:cs="Arial"/>
          <w:b/>
          <w:sz w:val="22"/>
          <w:szCs w:val="22"/>
        </w:rPr>
        <w:t>30</w:t>
      </w:r>
      <w:r w:rsidR="000161EB">
        <w:rPr>
          <w:rFonts w:ascii="Arial" w:hAnsi="Arial" w:cs="Arial"/>
          <w:b/>
          <w:sz w:val="22"/>
          <w:szCs w:val="22"/>
        </w:rPr>
        <w:t xml:space="preserve">9 Gdańsk, </w:t>
      </w:r>
      <w:r w:rsidR="000161EB">
        <w:rPr>
          <w:rFonts w:ascii="Arial" w:hAnsi="Arial" w:cs="Arial"/>
          <w:b/>
          <w:sz w:val="22"/>
          <w:szCs w:val="22"/>
        </w:rPr>
        <w:br/>
        <w:t>ul. Bażyńsk</w:t>
      </w:r>
      <w:r w:rsidR="00BA4AA1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NIP 584-020-32-39.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012AD1" w:rsidRDefault="00012AD1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C4153" w:rsidRDefault="003C4153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Odbiór przedmiotu </w:t>
      </w:r>
      <w:r w:rsidR="00D603FA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E0BEA" w:rsidRDefault="00BF1E54" w:rsidP="00CE0BE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F1E54">
        <w:rPr>
          <w:rFonts w:ascii="Arial" w:hAnsi="Arial" w:cs="Arial"/>
          <w:sz w:val="22"/>
          <w:szCs w:val="22"/>
        </w:rPr>
        <w:t xml:space="preserve">Wykonawca dostarczy aparaturę do: </w:t>
      </w:r>
      <w:r w:rsidR="00CE0BEA" w:rsidRPr="00CE0BEA">
        <w:rPr>
          <w:rFonts w:ascii="Arial" w:hAnsi="Arial" w:cs="Arial"/>
          <w:sz w:val="22"/>
          <w:szCs w:val="22"/>
        </w:rPr>
        <w:t>Katedry Mikrobiologii UG, ul. Wita Stwosza 59, 80-308 Gdańsk, pok. A446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</w:r>
      <w:r w:rsidRPr="003C4153">
        <w:rPr>
          <w:rFonts w:ascii="Arial" w:hAnsi="Arial" w:cs="Arial"/>
          <w:sz w:val="22"/>
          <w:szCs w:val="22"/>
        </w:rPr>
        <w:t xml:space="preserve">§ 10 </w:t>
      </w:r>
      <w:r w:rsidR="00830AA4" w:rsidRPr="003C4153">
        <w:rPr>
          <w:rFonts w:ascii="Arial" w:hAnsi="Arial" w:cs="Arial"/>
          <w:sz w:val="22"/>
          <w:szCs w:val="22"/>
        </w:rPr>
        <w:t xml:space="preserve">ust. 1 </w:t>
      </w:r>
      <w:r w:rsidRPr="003C4153">
        <w:rPr>
          <w:rFonts w:ascii="Arial" w:hAnsi="Arial" w:cs="Arial"/>
          <w:sz w:val="22"/>
          <w:szCs w:val="22"/>
        </w:rPr>
        <w:t>pkt 3 umowy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przypadkach określonych w ust</w:t>
      </w:r>
      <w:r w:rsidR="005E6455"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5E6455">
        <w:rPr>
          <w:rFonts w:ascii="Arial" w:hAnsi="Arial" w:cs="Arial"/>
          <w:sz w:val="22"/>
          <w:szCs w:val="22"/>
        </w:rPr>
        <w:t>4</w:t>
      </w:r>
      <w:r w:rsidRPr="008D5D3F">
        <w:rPr>
          <w:rFonts w:ascii="Arial" w:hAnsi="Arial" w:cs="Arial"/>
          <w:sz w:val="22"/>
          <w:szCs w:val="22"/>
        </w:rPr>
        <w:t xml:space="preserve"> Zamawiający sporządza protokół zawierający przyczyny odmowy odebrania aparatury, a Wykonawca jest obowiązany do </w:t>
      </w:r>
      <w:r w:rsidR="00F17943">
        <w:rPr>
          <w:rFonts w:ascii="Arial" w:hAnsi="Arial" w:cs="Arial"/>
          <w:sz w:val="22"/>
          <w:szCs w:val="22"/>
        </w:rPr>
        <w:t xml:space="preserve">jej </w:t>
      </w:r>
      <w:r w:rsidRPr="008D5D3F">
        <w:rPr>
          <w:rFonts w:ascii="Arial" w:hAnsi="Arial" w:cs="Arial"/>
          <w:sz w:val="22"/>
          <w:szCs w:val="22"/>
        </w:rPr>
        <w:t xml:space="preserve">niezwłocznej wymiany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nową, wolną od wad. Jeżeli termin dostarczenia Zamawiającemu aparatury wolnej od wad przekroczy termin reali</w:t>
      </w:r>
      <w:r w:rsidR="003C4153">
        <w:rPr>
          <w:rFonts w:ascii="Arial" w:hAnsi="Arial" w:cs="Arial"/>
          <w:sz w:val="22"/>
          <w:szCs w:val="22"/>
        </w:rPr>
        <w:t>zacji zamówienia określony w § 2</w:t>
      </w:r>
      <w:r w:rsidRPr="008D5D3F">
        <w:rPr>
          <w:rFonts w:ascii="Arial" w:hAnsi="Arial" w:cs="Arial"/>
          <w:sz w:val="22"/>
          <w:szCs w:val="22"/>
        </w:rPr>
        <w:t xml:space="preserve">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</w:t>
      </w:r>
      <w:r w:rsidR="003C4153">
        <w:rPr>
          <w:rFonts w:ascii="Arial" w:hAnsi="Arial" w:cs="Arial"/>
          <w:sz w:val="22"/>
          <w:szCs w:val="22"/>
        </w:rPr>
        <w:t>8</w:t>
      </w:r>
      <w:r w:rsidRPr="008D5D3F">
        <w:rPr>
          <w:rFonts w:ascii="Arial" w:hAnsi="Arial" w:cs="Arial"/>
          <w:sz w:val="22"/>
          <w:szCs w:val="22"/>
        </w:rPr>
        <w:t xml:space="preserve">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9C4AB2">
        <w:rPr>
          <w:rFonts w:ascii="Arial" w:hAnsi="Arial" w:cs="Arial"/>
          <w:sz w:val="22"/>
          <w:szCs w:val="22"/>
        </w:rPr>
        <w:t xml:space="preserve"> </w:t>
      </w:r>
      <w:r w:rsidR="009C4AB2">
        <w:rPr>
          <w:rFonts w:ascii="Arial" w:hAnsi="Arial" w:cs="Arial"/>
          <w:sz w:val="22"/>
          <w:szCs w:val="22"/>
        </w:rPr>
        <w:br/>
        <w:t>o którym mowa w § 2</w:t>
      </w:r>
      <w:r w:rsidRPr="008D5D3F">
        <w:rPr>
          <w:rFonts w:ascii="Arial" w:hAnsi="Arial" w:cs="Arial"/>
          <w:sz w:val="22"/>
          <w:szCs w:val="22"/>
        </w:rPr>
        <w:t xml:space="preserve">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1</w:t>
      </w:r>
      <w:r w:rsidRPr="000943FF">
        <w:rPr>
          <w:rFonts w:ascii="Arial" w:hAnsi="Arial" w:cs="Arial"/>
          <w:sz w:val="22"/>
          <w:szCs w:val="22"/>
        </w:rPr>
        <w:t xml:space="preserve"> 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Pr="00073337">
        <w:rPr>
          <w:rFonts w:ascii="Arial" w:hAnsi="Arial" w:cs="Arial"/>
          <w:sz w:val="22"/>
          <w:szCs w:val="22"/>
        </w:rPr>
        <w:t xml:space="preserve"> pkt 6, 8 w wysokości</w:t>
      </w:r>
      <w:r w:rsidRPr="008D5D3F">
        <w:rPr>
          <w:rFonts w:ascii="Arial" w:hAnsi="Arial" w:cs="Arial"/>
          <w:sz w:val="22"/>
          <w:szCs w:val="22"/>
        </w:rPr>
        <w:t xml:space="preserve"> 0,2 % wartości brutto wynagrodzenia określonego </w:t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1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147AD4">
        <w:rPr>
          <w:rFonts w:ascii="Arial" w:hAnsi="Arial" w:cs="Arial"/>
          <w:sz w:val="22"/>
          <w:szCs w:val="22"/>
        </w:rPr>
        <w:t xml:space="preserve"> każdy dzień opóźnienia.</w:t>
      </w:r>
    </w:p>
    <w:p w:rsidR="00147AD4" w:rsidRDefault="00147AD4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>wa w § 11 ust. 1 pkt 4 i 5,</w:t>
      </w:r>
      <w:r w:rsidRPr="00147A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Zamawiający będzie uprawniony do nałożenia na Wykonawcę kary umownej </w:t>
      </w:r>
      <w:r>
        <w:rPr>
          <w:rFonts w:ascii="Arial" w:hAnsi="Arial" w:cs="Arial"/>
          <w:sz w:val="22"/>
          <w:szCs w:val="22"/>
        </w:rPr>
        <w:br/>
      </w:r>
      <w:r w:rsidRPr="00147AD4">
        <w:rPr>
          <w:rFonts w:ascii="Arial" w:hAnsi="Arial" w:cs="Arial"/>
          <w:sz w:val="22"/>
          <w:szCs w:val="22"/>
        </w:rPr>
        <w:t>w wysokości 10 % wartości brutto wynagrodzenia określonego w § 3 ust. 1.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 xml:space="preserve">Zapłata kary umownej nie wyłącza dalej idących roszczeń z tytułu niewykonania </w:t>
      </w:r>
      <w:r>
        <w:rPr>
          <w:rFonts w:ascii="Arial" w:hAnsi="Arial" w:cs="Arial"/>
          <w:sz w:val="22"/>
          <w:szCs w:val="22"/>
        </w:rPr>
        <w:br/>
      </w:r>
      <w:r w:rsidRPr="00FB6DC1">
        <w:rPr>
          <w:rFonts w:ascii="Arial" w:hAnsi="Arial" w:cs="Arial"/>
          <w:sz w:val="22"/>
          <w:szCs w:val="22"/>
        </w:rPr>
        <w:t>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 xml:space="preserve">mogą być potrącane </w:t>
      </w:r>
      <w:r w:rsidR="00EF3EA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 wynagrodzenia Wykonawcy.</w:t>
      </w:r>
    </w:p>
    <w:p w:rsidR="00C818E2" w:rsidRDefault="00C818E2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E0BEA" w:rsidRDefault="00CE0BE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E0BEA" w:rsidRDefault="00CE0BE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E0BEA" w:rsidRDefault="00CE0BE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32FEC" w:rsidRPr="002F56A8" w:rsidRDefault="00332FEC" w:rsidP="002F56A8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sprzęt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7F27AE"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332FEC" w:rsidRPr="002F56A8" w:rsidRDefault="00332FEC" w:rsidP="007F27AE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 przyczyn: ekonomicznych, organizacyjnych lub technicznych leżących po stronie Wykonawcy, po uzyskaniu akceptacji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6A4305">
        <w:rPr>
          <w:rFonts w:ascii="Arial" w:hAnsi="Arial" w:cs="Arial"/>
          <w:sz w:val="22"/>
          <w:szCs w:val="22"/>
        </w:rPr>
        <w:t>odpowiedzialności.</w:t>
      </w:r>
    </w:p>
    <w:p w:rsidR="00332FEC" w:rsidRPr="002F56A8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niniejszej umowy wymagają dla swej ważności formy pisemnej w postaci aneksu podpisanego i zatwierdzonego przez obie strony</w:t>
      </w:r>
      <w:r w:rsidR="00073337">
        <w:rPr>
          <w:rFonts w:ascii="Arial" w:hAnsi="Arial" w:cs="Arial"/>
          <w:sz w:val="22"/>
          <w:szCs w:val="22"/>
        </w:rPr>
        <w:t>.</w:t>
      </w:r>
    </w:p>
    <w:p w:rsidR="00332FEC" w:rsidRPr="002F56A8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 w:rsidR="00957E21">
        <w:rPr>
          <w:rFonts w:ascii="Arial" w:hAnsi="Arial" w:cs="Arial"/>
          <w:sz w:val="22"/>
          <w:szCs w:val="22"/>
        </w:rPr>
        <w:t xml:space="preserve"> których  mowa w  ust. 1 pkt. 1</w:t>
      </w:r>
      <w:r w:rsidR="006A4305">
        <w:rPr>
          <w:rFonts w:ascii="Arial" w:hAnsi="Arial" w:cs="Arial"/>
          <w:sz w:val="22"/>
          <w:szCs w:val="22"/>
        </w:rPr>
        <w:t>-4</w:t>
      </w:r>
      <w:r w:rsidRPr="002F56A8">
        <w:rPr>
          <w:rFonts w:ascii="Arial" w:hAnsi="Arial" w:cs="Arial"/>
          <w:sz w:val="22"/>
          <w:szCs w:val="22"/>
        </w:rPr>
        <w:t xml:space="preserve"> musi  być  złożony </w:t>
      </w:r>
      <w:r w:rsidR="00073337">
        <w:rPr>
          <w:rFonts w:ascii="Arial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>w § 8 ust. 2,</w:t>
      </w:r>
    </w:p>
    <w:p w:rsidR="002B5A32" w:rsidRP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 gdy zamówienie jest realizowane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w sposób nienależyty lub sprzecznie z umową, wyznaczając Wykonawcy dodatkowy, </w:t>
      </w:r>
      <w:r>
        <w:rPr>
          <w:rFonts w:ascii="Arial" w:hAnsi="Arial" w:cs="Arial"/>
          <w:sz w:val="22"/>
          <w:szCs w:val="22"/>
        </w:rPr>
        <w:br/>
      </w:r>
      <w:r w:rsidRPr="002B5A32">
        <w:rPr>
          <w:rFonts w:ascii="Arial" w:hAnsi="Arial" w:cs="Arial"/>
          <w:sz w:val="22"/>
          <w:szCs w:val="22"/>
        </w:rPr>
        <w:t xml:space="preserve">nie krótszy niż 7 dni, termin na usuniecie naruszeń. W takim przypadku Zamawiający naliczy Wykonawcy karę umowną, o której mowa w mowa </w:t>
      </w:r>
      <w:r w:rsidRPr="00957E21">
        <w:rPr>
          <w:rFonts w:ascii="Arial" w:hAnsi="Arial" w:cs="Arial"/>
          <w:sz w:val="22"/>
          <w:szCs w:val="22"/>
        </w:rPr>
        <w:t>w § 8 ust. 2.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Pr="002B5A32">
        <w:rPr>
          <w:rFonts w:ascii="Arial" w:hAnsi="Arial" w:cs="Arial"/>
        </w:rPr>
        <w:t xml:space="preserve"> 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Pr="00AE621F" w:rsidRDefault="002B5A32" w:rsidP="00AE621F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niezależnie  od  przyczyny i podstawy, w tym na skutek odstąpienia od umowy przez Zamawiającego, nie pozbawia Zamawiającego prawa dochodzenia kar umownych </w:t>
      </w:r>
      <w:r w:rsidRPr="00AE621F">
        <w:rPr>
          <w:rFonts w:ascii="Arial" w:hAnsi="Arial" w:cs="Arial"/>
        </w:rPr>
        <w:t>i odszkodowań przewidzianych w umowie.</w:t>
      </w:r>
    </w:p>
    <w:p w:rsidR="00E049A2" w:rsidRDefault="00E049A2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E0BEA" w:rsidRDefault="00CE0BE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E0BEA" w:rsidRDefault="00CE0BE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E0BEA" w:rsidRDefault="00CE0BE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6A4305" w:rsidRDefault="006A430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1F" w:rsidRDefault="00AE621F">
      <w:r>
        <w:separator/>
      </w:r>
    </w:p>
  </w:endnote>
  <w:endnote w:type="continuationSeparator" w:id="0">
    <w:p w:rsidR="00AE621F" w:rsidRDefault="00AE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1F" w:rsidRDefault="00AE621F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8, 80-</w:t>
    </w:r>
    <w:r w:rsidR="00BA4AA1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>9 Gdańsk</w:t>
    </w:r>
  </w:p>
  <w:p w:rsidR="00AE621F" w:rsidRDefault="00AE621F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9B411F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9B411F" w:rsidRPr="00A808A7">
      <w:rPr>
        <w:rFonts w:ascii="Arial" w:hAnsi="Arial" w:cs="Arial"/>
        <w:sz w:val="18"/>
        <w:szCs w:val="18"/>
      </w:rPr>
      <w:fldChar w:fldCharType="separate"/>
    </w:r>
    <w:r w:rsidR="00353A3A">
      <w:rPr>
        <w:rFonts w:ascii="Arial" w:hAnsi="Arial" w:cs="Arial"/>
        <w:noProof/>
        <w:sz w:val="18"/>
        <w:szCs w:val="18"/>
      </w:rPr>
      <w:t>1</w:t>
    </w:r>
    <w:r w:rsidR="009B411F" w:rsidRPr="00A808A7">
      <w:rPr>
        <w:rFonts w:ascii="Arial" w:hAnsi="Arial" w:cs="Arial"/>
        <w:sz w:val="18"/>
        <w:szCs w:val="18"/>
      </w:rPr>
      <w:fldChar w:fldCharType="end"/>
    </w:r>
  </w:p>
  <w:p w:rsidR="00AE621F" w:rsidRDefault="00AE621F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1F" w:rsidRDefault="00AE621F">
      <w:r>
        <w:separator/>
      </w:r>
    </w:p>
  </w:footnote>
  <w:footnote w:type="continuationSeparator" w:id="0">
    <w:p w:rsidR="00AE621F" w:rsidRDefault="00AE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1F" w:rsidRDefault="00AE621F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</w:t>
    </w:r>
    <w:r w:rsidR="00BA4AA1"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>55/15/WW – załącznik nr 6 do SIWZ – projekt umowy</w:t>
    </w:r>
  </w:p>
  <w:p w:rsidR="00AE621F" w:rsidRPr="00263DAF" w:rsidRDefault="00AE621F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4"/>
  </w:num>
  <w:num w:numId="5">
    <w:abstractNumId w:val="17"/>
  </w:num>
  <w:num w:numId="6">
    <w:abstractNumId w:val="22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27"/>
  </w:num>
  <w:num w:numId="16">
    <w:abstractNumId w:val="25"/>
  </w:num>
  <w:num w:numId="17">
    <w:abstractNumId w:val="14"/>
  </w:num>
  <w:num w:numId="18">
    <w:abstractNumId w:val="16"/>
  </w:num>
  <w:num w:numId="19">
    <w:abstractNumId w:val="9"/>
  </w:num>
  <w:num w:numId="20">
    <w:abstractNumId w:val="13"/>
  </w:num>
  <w:num w:numId="21">
    <w:abstractNumId w:val="21"/>
  </w:num>
  <w:num w:numId="22">
    <w:abstractNumId w:val="7"/>
  </w:num>
  <w:num w:numId="23">
    <w:abstractNumId w:val="6"/>
  </w:num>
  <w:num w:numId="24">
    <w:abstractNumId w:val="8"/>
  </w:num>
  <w:num w:numId="25">
    <w:abstractNumId w:val="26"/>
  </w:num>
  <w:num w:numId="26">
    <w:abstractNumId w:val="3"/>
  </w:num>
  <w:num w:numId="27">
    <w:abstractNumId w:val="19"/>
  </w:num>
  <w:num w:numId="28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2AD1"/>
    <w:rsid w:val="000133DD"/>
    <w:rsid w:val="000145C0"/>
    <w:rsid w:val="00015E00"/>
    <w:rsid w:val="000161EB"/>
    <w:rsid w:val="00021A53"/>
    <w:rsid w:val="0002237D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3337"/>
    <w:rsid w:val="000756C8"/>
    <w:rsid w:val="0008341B"/>
    <w:rsid w:val="000844F7"/>
    <w:rsid w:val="00086EA1"/>
    <w:rsid w:val="00087B84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5293"/>
    <w:rsid w:val="0010577E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53A3A"/>
    <w:rsid w:val="00361E34"/>
    <w:rsid w:val="003623ED"/>
    <w:rsid w:val="00363085"/>
    <w:rsid w:val="003633D7"/>
    <w:rsid w:val="00370642"/>
    <w:rsid w:val="003713A2"/>
    <w:rsid w:val="00371FB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38FA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22DA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3EDD"/>
    <w:rsid w:val="005D4163"/>
    <w:rsid w:val="005D69E0"/>
    <w:rsid w:val="005E2981"/>
    <w:rsid w:val="005E6455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6FC8"/>
    <w:rsid w:val="006E7DED"/>
    <w:rsid w:val="006F29BC"/>
    <w:rsid w:val="006F3D6B"/>
    <w:rsid w:val="007010BE"/>
    <w:rsid w:val="0071052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A623F"/>
    <w:rsid w:val="008B27D9"/>
    <w:rsid w:val="008B5552"/>
    <w:rsid w:val="008B562F"/>
    <w:rsid w:val="008B63A1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11F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136F"/>
    <w:rsid w:val="009D1F39"/>
    <w:rsid w:val="009D3437"/>
    <w:rsid w:val="009D46CD"/>
    <w:rsid w:val="009E30CB"/>
    <w:rsid w:val="009E5036"/>
    <w:rsid w:val="009E63BA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4AA1"/>
    <w:rsid w:val="00BA66AD"/>
    <w:rsid w:val="00BB196E"/>
    <w:rsid w:val="00BB2544"/>
    <w:rsid w:val="00BB40CD"/>
    <w:rsid w:val="00BB56F4"/>
    <w:rsid w:val="00BB7275"/>
    <w:rsid w:val="00BB7D4E"/>
    <w:rsid w:val="00BC09BA"/>
    <w:rsid w:val="00BC1178"/>
    <w:rsid w:val="00BC17E5"/>
    <w:rsid w:val="00BC224E"/>
    <w:rsid w:val="00BC4F2D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34232"/>
    <w:rsid w:val="00C40113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8E2"/>
    <w:rsid w:val="00C83069"/>
    <w:rsid w:val="00C8459F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0BEA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F24"/>
    <w:rsid w:val="00F029DC"/>
    <w:rsid w:val="00F03007"/>
    <w:rsid w:val="00F055FE"/>
    <w:rsid w:val="00F058F1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1593"/>
    <w:rsid w:val="00FA2635"/>
    <w:rsid w:val="00FA36B7"/>
    <w:rsid w:val="00FA60CC"/>
    <w:rsid w:val="00FB570A"/>
    <w:rsid w:val="00FB6DC1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5DB5-7399-40E1-B5AB-FE96CBD0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8</Pages>
  <Words>1932</Words>
  <Characters>11593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320</cp:revision>
  <cp:lastPrinted>2015-07-28T07:36:00Z</cp:lastPrinted>
  <dcterms:created xsi:type="dcterms:W3CDTF">2013-07-19T07:18:00Z</dcterms:created>
  <dcterms:modified xsi:type="dcterms:W3CDTF">2015-10-02T08:29:00Z</dcterms:modified>
</cp:coreProperties>
</file>