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AD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Pr="00CE5564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1002AD" w:rsidRPr="00CE5564" w:rsidRDefault="001002AD" w:rsidP="001002AD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E34F19">
      <w:pPr>
        <w:spacing w:line="360" w:lineRule="auto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="00E34F19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t xml:space="preserve">nie zachodzą przesłanki do wykluczenia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 xml:space="preserve">z postępowania o udzielnie zamówienia publicznego o których mowa w art. 24 ust. 1 ustawy z dnia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>29 stycznia 2004r. Prawo zamówień publicznych  (Dz. U. z 2010 r. Nr 113 poz.,759 z późn. zm.).</w:t>
      </w:r>
    </w:p>
    <w:p w:rsid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Default="00E34F19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2D6292" w:rsidRDefault="00E34F19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E24F0B" w:rsidP="00BA6AAD">
      <w:pPr>
        <w:tabs>
          <w:tab w:val="left" w:pos="3630"/>
        </w:tabs>
        <w:rPr>
          <w:rFonts w:ascii="Arial" w:hAnsi="Arial" w:cs="Arial"/>
          <w:szCs w:val="22"/>
        </w:rPr>
      </w:pPr>
    </w:p>
    <w:sectPr w:rsidR="00E24F0B" w:rsidRPr="00BA6AAD" w:rsidSect="00E34F19">
      <w:headerReference w:type="default" r:id="rId8"/>
      <w:footerReference w:type="default" r:id="rId9"/>
      <w:pgSz w:w="11906" w:h="16838"/>
      <w:pgMar w:top="851" w:right="992" w:bottom="1418" w:left="992" w:header="284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19" w:rsidRPr="006F3755" w:rsidRDefault="00E34F19" w:rsidP="00E34F19">
    <w:pPr>
      <w:pStyle w:val="Stopka"/>
      <w:pBdr>
        <w:bottom w:val="single" w:sz="6" w:space="1" w:color="auto"/>
      </w:pBdr>
      <w:tabs>
        <w:tab w:val="left" w:pos="2742"/>
      </w:tabs>
      <w:jc w:val="center"/>
      <w:rPr>
        <w:rFonts w:cs="Arial"/>
        <w:sz w:val="18"/>
      </w:rPr>
    </w:pPr>
    <w:r w:rsidRPr="006F3755">
      <w:rPr>
        <w:rFonts w:cs="Arial"/>
      </w:rPr>
      <w:t xml:space="preserve">     </w:t>
    </w:r>
  </w:p>
  <w:p w:rsidR="00E34F19" w:rsidRPr="006F3755" w:rsidRDefault="00E34F19" w:rsidP="00E34F19">
    <w:pPr>
      <w:pStyle w:val="Stopka"/>
      <w:tabs>
        <w:tab w:val="left" w:pos="2742"/>
      </w:tabs>
      <w:jc w:val="center"/>
      <w:rPr>
        <w:rFonts w:cs="Arial"/>
        <w:sz w:val="18"/>
      </w:rPr>
    </w:pPr>
  </w:p>
  <w:p w:rsidR="00E34F19" w:rsidRPr="006F3755" w:rsidRDefault="00E34F19" w:rsidP="00E34F19">
    <w:pPr>
      <w:pStyle w:val="Stopka"/>
      <w:tabs>
        <w:tab w:val="left" w:pos="2742"/>
      </w:tabs>
      <w:jc w:val="center"/>
      <w:rPr>
        <w:rFonts w:cs="Arial"/>
        <w:sz w:val="18"/>
      </w:rPr>
    </w:pPr>
    <w:r w:rsidRPr="006F3755">
      <w:rPr>
        <w:rFonts w:cs="Arial"/>
        <w:sz w:val="18"/>
      </w:rPr>
      <w:t>Projekt pt. „Nowe technologie farmakologicznej stymulacji regeneracji” (akronim REGENNOVA)</w:t>
    </w:r>
  </w:p>
  <w:p w:rsidR="00E34F19" w:rsidRPr="006F3755" w:rsidRDefault="00E34F19" w:rsidP="00E34F19">
    <w:pPr>
      <w:pStyle w:val="Stopka"/>
      <w:tabs>
        <w:tab w:val="left" w:pos="2742"/>
      </w:tabs>
      <w:jc w:val="center"/>
      <w:rPr>
        <w:rFonts w:cs="Arial"/>
        <w:sz w:val="18"/>
      </w:rPr>
    </w:pPr>
    <w:r w:rsidRPr="006F3755">
      <w:rPr>
        <w:rFonts w:cs="Arial"/>
        <w:sz w:val="18"/>
      </w:rPr>
      <w:t>realizowany w ramach programu strategicznego  „PROFILAKTYKA I LECZENIE CHORÓB CYWILIZACYJNYCH – STRATEGMED”</w:t>
    </w:r>
  </w:p>
  <w:p w:rsidR="00E34F19" w:rsidRPr="006F3755" w:rsidRDefault="00E34F19" w:rsidP="00E34F19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  <w:r w:rsidRPr="006F3755">
      <w:rPr>
        <w:rFonts w:cs="Arial"/>
        <w:sz w:val="18"/>
      </w:rPr>
      <w:t>umowa nr STRATEGMED1/235077/9/NCBR/2014</w:t>
    </w:r>
  </w:p>
  <w:p w:rsidR="00E34F19" w:rsidRPr="006F3755" w:rsidRDefault="00E34F19" w:rsidP="00E34F19">
    <w:pPr>
      <w:pStyle w:val="Stopka"/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E34F19" w:rsidRPr="006F3755" w:rsidRDefault="00E34F19" w:rsidP="00E34F19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E34F19" w:rsidRPr="006F3755" w:rsidRDefault="00E34F19" w:rsidP="00E34F19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Pr="006F3755">
      <w:rPr>
        <w:rFonts w:cs="Arial"/>
        <w:sz w:val="18"/>
        <w:szCs w:val="18"/>
      </w:rPr>
      <w:fldChar w:fldCharType="separate"/>
    </w:r>
    <w:r w:rsidR="001002AD">
      <w:rPr>
        <w:rFonts w:cs="Arial"/>
        <w:noProof/>
        <w:sz w:val="18"/>
        <w:szCs w:val="18"/>
      </w:rPr>
      <w:t>1</w:t>
    </w:r>
    <w:r w:rsidRPr="006F3755">
      <w:rPr>
        <w:rFonts w:cs="Arial"/>
        <w:sz w:val="18"/>
        <w:szCs w:val="18"/>
      </w:rPr>
      <w:fldChar w:fldCharType="end"/>
    </w:r>
  </w:p>
  <w:p w:rsidR="004C15D5" w:rsidRPr="00E34F19" w:rsidRDefault="004C15D5" w:rsidP="00E34F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AD" w:rsidRDefault="001002AD" w:rsidP="001002AD">
    <w:pPr>
      <w:jc w:val="center"/>
      <w:rPr>
        <w:rFonts w:ascii="Calibri" w:hAnsi="Calibri"/>
        <w:b/>
        <w:i/>
        <w:color w:val="17365D"/>
        <w:sz w:val="22"/>
        <w:szCs w:val="22"/>
      </w:rPr>
    </w:pPr>
  </w:p>
  <w:p w:rsidR="001002AD" w:rsidRDefault="001002AD" w:rsidP="001002AD">
    <w:pPr>
      <w:jc w:val="center"/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4599305</wp:posOffset>
          </wp:positionH>
          <wp:positionV relativeFrom="margin">
            <wp:posOffset>-1144270</wp:posOffset>
          </wp:positionV>
          <wp:extent cx="1560195" cy="638175"/>
          <wp:effectExtent l="19050" t="0" r="1905" b="0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2AD" w:rsidRPr="005D2C3E" w:rsidRDefault="001002AD" w:rsidP="001002AD">
    <w:pPr>
      <w:jc w:val="center"/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857250" cy="575945"/>
          <wp:effectExtent l="19050" t="0" r="0" b="0"/>
          <wp:wrapNone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1073150" cy="575945"/>
          <wp:effectExtent l="19050" t="0" r="0" b="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2AD" w:rsidRPr="00FE16FA" w:rsidRDefault="001002AD" w:rsidP="001002AD">
    <w:pPr>
      <w:tabs>
        <w:tab w:val="left" w:pos="4335"/>
      </w:tabs>
      <w:jc w:val="center"/>
      <w:rPr>
        <w:rFonts w:ascii="Calibri" w:hAnsi="Calibri"/>
        <w:b/>
        <w:i/>
        <w:color w:val="17365D"/>
        <w:sz w:val="22"/>
        <w:szCs w:val="22"/>
      </w:rPr>
    </w:pPr>
  </w:p>
  <w:p w:rsidR="001002AD" w:rsidRDefault="001002AD" w:rsidP="001002AD">
    <w:pPr>
      <w:pStyle w:val="Stopka"/>
      <w:jc w:val="center"/>
      <w:rPr>
        <w:rFonts w:cs="Arial"/>
        <w:i/>
        <w:sz w:val="18"/>
        <w:szCs w:val="18"/>
      </w:rPr>
    </w:pPr>
  </w:p>
  <w:p w:rsidR="001002AD" w:rsidRDefault="001002AD" w:rsidP="00254FF5">
    <w:pPr>
      <w:pStyle w:val="Stopka"/>
      <w:jc w:val="center"/>
      <w:rPr>
        <w:rFonts w:cs="Arial"/>
        <w:i/>
        <w:sz w:val="18"/>
        <w:szCs w:val="18"/>
      </w:rPr>
    </w:pPr>
  </w:p>
  <w:p w:rsidR="00254FF5" w:rsidRDefault="00BE338F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D433D0">
      <w:rPr>
        <w:rFonts w:cs="Arial"/>
        <w:i/>
        <w:sz w:val="18"/>
        <w:szCs w:val="18"/>
      </w:rPr>
      <w:t>6</w:t>
    </w:r>
    <w:r w:rsidR="009223BE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6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34E5C"/>
    <w:rsid w:val="00037D5E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02AD"/>
    <w:rsid w:val="0010275C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826CA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20B8"/>
    <w:rsid w:val="003A6AA8"/>
    <w:rsid w:val="003A7F05"/>
    <w:rsid w:val="003B6FDB"/>
    <w:rsid w:val="003B7860"/>
    <w:rsid w:val="003C12EC"/>
    <w:rsid w:val="003C65DB"/>
    <w:rsid w:val="003F6577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D4716"/>
    <w:rsid w:val="004E20D9"/>
    <w:rsid w:val="004E3504"/>
    <w:rsid w:val="004E74AC"/>
    <w:rsid w:val="004F3054"/>
    <w:rsid w:val="005003AD"/>
    <w:rsid w:val="00502E01"/>
    <w:rsid w:val="005256CB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D4E70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9F78DC"/>
    <w:rsid w:val="00A34334"/>
    <w:rsid w:val="00A43199"/>
    <w:rsid w:val="00A45DF1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4D42"/>
    <w:rsid w:val="00BA1E86"/>
    <w:rsid w:val="00BA6AAD"/>
    <w:rsid w:val="00BB109C"/>
    <w:rsid w:val="00BB21FA"/>
    <w:rsid w:val="00BC1F69"/>
    <w:rsid w:val="00BD36B4"/>
    <w:rsid w:val="00BD4900"/>
    <w:rsid w:val="00BE338F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18DF"/>
    <w:rsid w:val="00CC5CF8"/>
    <w:rsid w:val="00CD0817"/>
    <w:rsid w:val="00CF6EC9"/>
    <w:rsid w:val="00D00D2B"/>
    <w:rsid w:val="00D02D1C"/>
    <w:rsid w:val="00D25707"/>
    <w:rsid w:val="00D433D0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34F19"/>
    <w:rsid w:val="00E43AA7"/>
    <w:rsid w:val="00E45C14"/>
    <w:rsid w:val="00E52201"/>
    <w:rsid w:val="00E60E15"/>
    <w:rsid w:val="00E63878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1AC4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FC02B-2CCB-4638-A793-3A550A09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133</cp:revision>
  <cp:lastPrinted>2014-02-14T08:31:00Z</cp:lastPrinted>
  <dcterms:created xsi:type="dcterms:W3CDTF">2013-05-21T08:16:00Z</dcterms:created>
  <dcterms:modified xsi:type="dcterms:W3CDTF">2016-01-25T12:48:00Z</dcterms:modified>
</cp:coreProperties>
</file>