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="00455DDB">
        <w:rPr>
          <w:rFonts w:ascii="Arial" w:hAnsi="Arial" w:cs="Arial"/>
          <w:sz w:val="22"/>
          <w:szCs w:val="22"/>
        </w:rPr>
        <w:t xml:space="preserve">SUKCESYWNĄ </w:t>
      </w:r>
      <w:r w:rsidRPr="00FB33A6">
        <w:rPr>
          <w:rFonts w:ascii="Arial" w:hAnsi="Arial" w:cs="Arial"/>
          <w:sz w:val="22"/>
          <w:szCs w:val="22"/>
        </w:rPr>
        <w:t>DOSTAWĘ</w:t>
      </w:r>
      <w:r w:rsidR="00BC1F69" w:rsidRPr="00FB33A6">
        <w:rPr>
          <w:rFonts w:ascii="Arial" w:hAnsi="Arial" w:cs="Arial"/>
          <w:sz w:val="22"/>
          <w:szCs w:val="22"/>
        </w:rPr>
        <w:t xml:space="preserve"> </w:t>
      </w:r>
      <w:r w:rsidR="00ED6739" w:rsidRPr="00ED6739">
        <w:rPr>
          <w:rFonts w:ascii="Arial" w:hAnsi="Arial" w:cs="Arial"/>
          <w:sz w:val="22"/>
          <w:szCs w:val="22"/>
        </w:rPr>
        <w:t>MATERIAŁÓW I UPOMINKÓW REKLAMOWYCH DLA JEDNOSTEK I WYDZIAŁÓW UNIWERSYTETU GDAŃSKIEGO</w:t>
      </w:r>
      <w:r w:rsidR="00746788">
        <w:rPr>
          <w:rFonts w:ascii="Arial" w:hAnsi="Arial" w:cs="Arial"/>
          <w:sz w:val="22"/>
          <w:szCs w:val="22"/>
        </w:rPr>
        <w:br/>
      </w:r>
      <w:r w:rsidR="0026552F"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154EF4">
        <w:rPr>
          <w:rFonts w:ascii="Arial" w:hAnsi="Arial" w:cs="Arial"/>
          <w:color w:val="000000"/>
          <w:sz w:val="22"/>
          <w:szCs w:val="22"/>
        </w:rPr>
        <w:t>13.05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154EF4" w:rsidRPr="00154EF4">
        <w:rPr>
          <w:rFonts w:ascii="Arial" w:hAnsi="Arial" w:cs="Arial"/>
          <w:color w:val="000000"/>
          <w:sz w:val="22"/>
          <w:szCs w:val="22"/>
        </w:rPr>
        <w:t>121702</w:t>
      </w:r>
      <w:r w:rsidR="00154EF4">
        <w:rPr>
          <w:rFonts w:ascii="Arial" w:hAnsi="Arial" w:cs="Arial"/>
          <w:color w:val="000000"/>
          <w:sz w:val="22"/>
          <w:szCs w:val="22"/>
        </w:rPr>
        <w:t>-2016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154EF4">
        <w:rPr>
          <w:rFonts w:ascii="Arial" w:hAnsi="Arial" w:cs="Arial"/>
          <w:color w:val="000000"/>
          <w:sz w:val="22"/>
          <w:szCs w:val="22"/>
        </w:rPr>
        <w:t>13.05.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154EF4">
        <w:rPr>
          <w:rFonts w:ascii="Arial" w:hAnsi="Arial" w:cs="Arial"/>
          <w:color w:val="000000"/>
          <w:sz w:val="22"/>
          <w:szCs w:val="22"/>
        </w:rPr>
        <w:t>13.05.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55DDB" w:rsidRDefault="00455DD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55DDB" w:rsidRDefault="00455DD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55DDB" w:rsidRDefault="00455DD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Pr="003634DF" w:rsidRDefault="003634DF" w:rsidP="00455DDB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417AA6">
        <w:fldChar w:fldCharType="begin"/>
      </w:r>
      <w:r w:rsidR="00E24F0B" w:rsidRPr="003D04BA">
        <w:instrText xml:space="preserve"> TOC \o "1-3" \h \z \u </w:instrText>
      </w:r>
      <w:r w:rsidRPr="00417AA6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17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417AA6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2E4EF9">
          <w:rPr>
            <w:rFonts w:ascii="Arial" w:hAnsi="Arial"/>
            <w:noProof/>
            <w:webHidden/>
            <w:sz w:val="22"/>
          </w:rPr>
          <w:t>24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417AA6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D46D6B" w:rsidRPr="00D46D6B" w:rsidRDefault="00D46D6B" w:rsidP="00D46D6B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Toc405195642"/>
      <w:r w:rsidRPr="00D46D6B">
        <w:rPr>
          <w:rFonts w:ascii="Arial" w:hAnsi="Arial" w:cs="Arial"/>
          <w:sz w:val="22"/>
          <w:szCs w:val="22"/>
        </w:rPr>
        <w:t>Przedmiotem umowy jes</w:t>
      </w:r>
      <w:r w:rsidRPr="00D46D6B">
        <w:rPr>
          <w:rFonts w:ascii="Arial" w:hAnsi="Arial" w:cs="Arial"/>
          <w:color w:val="000000"/>
          <w:sz w:val="22"/>
          <w:szCs w:val="22"/>
        </w:rPr>
        <w:t xml:space="preserve">t sukcesywna </w:t>
      </w:r>
      <w:r w:rsidRPr="00D46D6B">
        <w:rPr>
          <w:rFonts w:ascii="Arial" w:hAnsi="Arial" w:cs="Arial"/>
          <w:sz w:val="22"/>
          <w:szCs w:val="22"/>
        </w:rPr>
        <w:t>dostawa materiałów i upominków reklamowych, zwanych dalej „artykułami”, dla jednostek i Wydziałów Uniwersytetu Gdańskiego.</w:t>
      </w:r>
    </w:p>
    <w:p w:rsidR="00D46D6B" w:rsidRPr="00D46D6B" w:rsidRDefault="00D46D6B" w:rsidP="00D46D6B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>Szczegółowy opis przedmiotu zamówienia został określon</w:t>
      </w:r>
      <w:r w:rsidR="00E64E56">
        <w:rPr>
          <w:rFonts w:ascii="Arial" w:hAnsi="Arial" w:cs="Arial"/>
          <w:sz w:val="22"/>
          <w:szCs w:val="22"/>
        </w:rPr>
        <w:t>y w załączniku nr 2a</w:t>
      </w:r>
      <w:r w:rsidRPr="00D46D6B">
        <w:rPr>
          <w:rFonts w:ascii="Arial" w:hAnsi="Arial" w:cs="Arial"/>
          <w:sz w:val="22"/>
          <w:szCs w:val="22"/>
        </w:rPr>
        <w:t xml:space="preserve"> do SIWZ </w:t>
      </w:r>
      <w:r w:rsidR="00E64E56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>- formularzu przedmiotowym.</w:t>
      </w:r>
    </w:p>
    <w:p w:rsidR="00D46D6B" w:rsidRPr="00D46D6B" w:rsidRDefault="00D46D6B" w:rsidP="00D46D6B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>Zamawiający wymaga, aby dostarczane artykuły w celu zachowania odpowiednich parametrów technicznych, funkcjonalnych i standardów jakościowych, były takie, jak wymienione w załączniku nr 2</w:t>
      </w:r>
      <w:r w:rsidR="00E64E56">
        <w:rPr>
          <w:rFonts w:ascii="Arial" w:hAnsi="Arial" w:cs="Arial"/>
          <w:sz w:val="22"/>
          <w:szCs w:val="22"/>
        </w:rPr>
        <w:t>a</w:t>
      </w:r>
      <w:r w:rsidRPr="00D46D6B">
        <w:rPr>
          <w:rFonts w:ascii="Arial" w:hAnsi="Arial" w:cs="Arial"/>
          <w:sz w:val="22"/>
          <w:szCs w:val="22"/>
        </w:rPr>
        <w:t xml:space="preserve"> do SIWZ - formularzu przedmiotowym.</w:t>
      </w:r>
    </w:p>
    <w:p w:rsidR="00D46D6B" w:rsidRDefault="00D46D6B" w:rsidP="00D46D6B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 xml:space="preserve">Zamawiający informuje, że podane w </w:t>
      </w:r>
      <w:r w:rsidRPr="00D46D6B">
        <w:rPr>
          <w:rFonts w:ascii="Arial" w:hAnsi="Arial" w:cs="Arial"/>
          <w:bCs/>
          <w:sz w:val="22"/>
          <w:szCs w:val="22"/>
        </w:rPr>
        <w:t xml:space="preserve">załączniku nr </w:t>
      </w:r>
      <w:r w:rsidR="00E64E56">
        <w:rPr>
          <w:rFonts w:ascii="Arial" w:hAnsi="Arial" w:cs="Arial"/>
          <w:sz w:val="22"/>
          <w:szCs w:val="22"/>
        </w:rPr>
        <w:t>2b</w:t>
      </w:r>
      <w:r w:rsidRPr="00D46D6B">
        <w:rPr>
          <w:rFonts w:ascii="Arial" w:hAnsi="Arial" w:cs="Arial"/>
          <w:sz w:val="22"/>
          <w:szCs w:val="22"/>
        </w:rPr>
        <w:t xml:space="preserve"> do SIWZ – formularzu cenowym - ilości artykułów są ilościami przewidywanymi (szacunkowymi) nie wiążącymi dla Zamawiającego i mogą one ulec zmianie, co nie będzie stanowić zmiany umowy. Rzeczywista ilość poszczególnych artykułów wynikać będzie z bieżących potrzeb Zamawiającego, a łączne wynagrodzenie brutto Wykonawcy nie przekroczy kwoty z § 3 ust. 2 umowy.</w:t>
      </w:r>
      <w:r w:rsidR="007E05AB">
        <w:rPr>
          <w:rFonts w:ascii="Arial" w:hAnsi="Arial" w:cs="Arial"/>
          <w:sz w:val="22"/>
          <w:szCs w:val="22"/>
        </w:rPr>
        <w:t xml:space="preserve"> </w:t>
      </w:r>
      <w:r w:rsidR="007E05AB" w:rsidRPr="007E05AB">
        <w:rPr>
          <w:rFonts w:ascii="Arial" w:hAnsi="Arial" w:cs="Arial"/>
          <w:sz w:val="22"/>
          <w:szCs w:val="22"/>
        </w:rPr>
        <w:t xml:space="preserve">Ponadto Zamawiający informuje, </w:t>
      </w:r>
      <w:r w:rsidR="007E05AB">
        <w:rPr>
          <w:rFonts w:ascii="Arial" w:hAnsi="Arial" w:cs="Arial"/>
          <w:sz w:val="22"/>
          <w:szCs w:val="22"/>
        </w:rPr>
        <w:br/>
      </w:r>
      <w:r w:rsidR="007E05AB" w:rsidRPr="007E05AB">
        <w:rPr>
          <w:rFonts w:ascii="Arial" w:hAnsi="Arial" w:cs="Arial"/>
          <w:sz w:val="22"/>
          <w:szCs w:val="22"/>
        </w:rPr>
        <w:t>że minimalna ilość jednorazowego zamówienia danego artykułu została określona w załączniku 2b do SWIZ w kolumnie opatrzonej nazwą – „,minimalna ilość 1 zamówienia internetowego”.</w:t>
      </w:r>
    </w:p>
    <w:p w:rsidR="00100299" w:rsidRDefault="00376774" w:rsidP="00D12729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0299">
        <w:rPr>
          <w:rFonts w:ascii="Arial" w:hAnsi="Arial" w:cs="Arial"/>
          <w:sz w:val="22"/>
          <w:szCs w:val="22"/>
        </w:rPr>
        <w:t xml:space="preserve">Zamawiający w ramach prawa opcji zastrzega sobie prawo do rezygnacji z 10% wartości brutto umowy, a tym samym prawo do zmiany ilości poszczególnych </w:t>
      </w:r>
      <w:r w:rsidR="0015099D" w:rsidRPr="00100299">
        <w:rPr>
          <w:rFonts w:ascii="Arial" w:hAnsi="Arial" w:cs="Arial"/>
          <w:sz w:val="22"/>
          <w:szCs w:val="22"/>
        </w:rPr>
        <w:t xml:space="preserve">zamawianych </w:t>
      </w:r>
      <w:r w:rsidRPr="00100299">
        <w:rPr>
          <w:rFonts w:ascii="Arial" w:hAnsi="Arial" w:cs="Arial"/>
          <w:sz w:val="22"/>
          <w:szCs w:val="22"/>
        </w:rPr>
        <w:t xml:space="preserve">artykułów, wyszczególnionych w formularzu cenowym, stanowiącym załącznik nr 2b do SIWZ, </w:t>
      </w:r>
      <w:r w:rsidR="0015099D" w:rsidRPr="00100299">
        <w:rPr>
          <w:rFonts w:ascii="Arial" w:hAnsi="Arial" w:cs="Arial"/>
          <w:sz w:val="22"/>
          <w:szCs w:val="22"/>
        </w:rPr>
        <w:br/>
      </w:r>
      <w:r w:rsidR="00482E04" w:rsidRPr="00100299">
        <w:rPr>
          <w:rFonts w:ascii="Arial" w:hAnsi="Arial" w:cs="Arial"/>
          <w:sz w:val="22"/>
          <w:szCs w:val="22"/>
        </w:rPr>
        <w:t xml:space="preserve">z zastrzeżeniem zagwarantowania Wykonawcy zakupu co najmniej 70% ilości każdego </w:t>
      </w:r>
      <w:r w:rsidR="0015099D" w:rsidRPr="00100299">
        <w:rPr>
          <w:rFonts w:ascii="Arial" w:hAnsi="Arial" w:cs="Arial"/>
          <w:sz w:val="22"/>
          <w:szCs w:val="22"/>
        </w:rPr>
        <w:br/>
      </w:r>
      <w:r w:rsidR="00482E04" w:rsidRPr="00100299">
        <w:rPr>
          <w:rFonts w:ascii="Arial" w:hAnsi="Arial" w:cs="Arial"/>
          <w:sz w:val="22"/>
          <w:szCs w:val="22"/>
        </w:rPr>
        <w:t xml:space="preserve">z artykułów przy jednoczesnym uwzględnieniu możliwości zwiększenia łącznej ilości zakupu </w:t>
      </w:r>
      <w:r w:rsidR="00207452" w:rsidRPr="00100299">
        <w:rPr>
          <w:rFonts w:ascii="Arial" w:hAnsi="Arial" w:cs="Arial"/>
          <w:sz w:val="22"/>
          <w:szCs w:val="22"/>
        </w:rPr>
        <w:t>wybranych</w:t>
      </w:r>
      <w:r w:rsidR="00482E04" w:rsidRPr="00100299">
        <w:rPr>
          <w:rFonts w:ascii="Arial" w:hAnsi="Arial" w:cs="Arial"/>
          <w:sz w:val="22"/>
          <w:szCs w:val="22"/>
        </w:rPr>
        <w:t xml:space="preserve"> artykuł</w:t>
      </w:r>
      <w:r w:rsidR="00207452" w:rsidRPr="00100299">
        <w:rPr>
          <w:rFonts w:ascii="Arial" w:hAnsi="Arial" w:cs="Arial"/>
          <w:sz w:val="22"/>
          <w:szCs w:val="22"/>
        </w:rPr>
        <w:t>ów</w:t>
      </w:r>
      <w:r w:rsidR="00482E04" w:rsidRPr="00100299">
        <w:rPr>
          <w:rFonts w:ascii="Arial" w:hAnsi="Arial" w:cs="Arial"/>
          <w:sz w:val="22"/>
          <w:szCs w:val="22"/>
        </w:rPr>
        <w:t xml:space="preserve"> w wymiarze ponad 100%</w:t>
      </w:r>
      <w:r w:rsidR="00100299" w:rsidRPr="00100299">
        <w:rPr>
          <w:rFonts w:ascii="Arial" w:hAnsi="Arial" w:cs="Arial"/>
          <w:sz w:val="22"/>
          <w:szCs w:val="22"/>
        </w:rPr>
        <w:t xml:space="preserve">. </w:t>
      </w:r>
      <w:r w:rsidR="005A5C03" w:rsidRPr="005A5C03">
        <w:rPr>
          <w:rFonts w:ascii="Arial" w:hAnsi="Arial" w:cs="Arial"/>
          <w:sz w:val="22"/>
          <w:szCs w:val="22"/>
        </w:rPr>
        <w:t xml:space="preserve">Zamawiający zastrzega przy tym, że wartość łączna zrealizowanego zamówienia nie może przekraczać wartości wskazanej w umowie, </w:t>
      </w:r>
      <w:r w:rsidR="005A5C03" w:rsidRPr="005A5C03">
        <w:rPr>
          <w:rFonts w:ascii="Arial" w:hAnsi="Arial" w:cs="Arial"/>
          <w:sz w:val="22"/>
          <w:szCs w:val="22"/>
        </w:rPr>
        <w:br/>
        <w:t xml:space="preserve">a rezygnacja Zamawiającego (w ramach prawa opcji) z zamówienia wyszczególnionych w ofercie artykułów nie przekroczy </w:t>
      </w:r>
      <w:r w:rsidR="005A5C03">
        <w:rPr>
          <w:rFonts w:ascii="Arial" w:hAnsi="Arial" w:cs="Arial"/>
          <w:sz w:val="22"/>
          <w:szCs w:val="22"/>
        </w:rPr>
        <w:t>łącznie 1</w:t>
      </w:r>
      <w:r w:rsidR="005A5C03" w:rsidRPr="005A5C03">
        <w:rPr>
          <w:rFonts w:ascii="Arial" w:hAnsi="Arial" w:cs="Arial"/>
          <w:sz w:val="22"/>
          <w:szCs w:val="22"/>
        </w:rPr>
        <w:t>0% wartości umowy.</w:t>
      </w:r>
    </w:p>
    <w:p w:rsidR="00482E04" w:rsidRPr="00100299" w:rsidRDefault="00482E04" w:rsidP="00D12729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0299">
        <w:rPr>
          <w:rFonts w:ascii="Arial" w:hAnsi="Arial" w:cs="Arial"/>
          <w:sz w:val="22"/>
          <w:szCs w:val="22"/>
        </w:rPr>
        <w:t xml:space="preserve">Zamawiający będzie zamawiał produkty tekstylne jak: </w:t>
      </w:r>
      <w:proofErr w:type="spellStart"/>
      <w:r w:rsidRPr="00100299">
        <w:rPr>
          <w:rFonts w:ascii="Arial" w:hAnsi="Arial" w:cs="Arial"/>
          <w:sz w:val="22"/>
          <w:szCs w:val="22"/>
        </w:rPr>
        <w:t>t-shirty</w:t>
      </w:r>
      <w:proofErr w:type="spellEnd"/>
      <w:r w:rsidRPr="00100299">
        <w:rPr>
          <w:rFonts w:ascii="Arial" w:hAnsi="Arial" w:cs="Arial"/>
          <w:sz w:val="22"/>
          <w:szCs w:val="22"/>
        </w:rPr>
        <w:t xml:space="preserve">, bluzy oraz </w:t>
      </w:r>
      <w:proofErr w:type="spellStart"/>
      <w:r w:rsidRPr="00100299">
        <w:rPr>
          <w:rFonts w:ascii="Arial" w:hAnsi="Arial" w:cs="Arial"/>
          <w:sz w:val="22"/>
          <w:szCs w:val="22"/>
        </w:rPr>
        <w:t>longsleevy</w:t>
      </w:r>
      <w:proofErr w:type="spellEnd"/>
      <w:r w:rsidRPr="00100299">
        <w:rPr>
          <w:rFonts w:ascii="Arial" w:hAnsi="Arial" w:cs="Arial"/>
          <w:sz w:val="22"/>
          <w:szCs w:val="22"/>
        </w:rPr>
        <w:t xml:space="preserve"> z puli dostępnych rozmiarów, opisanych w  opisie przedmiotu zamówienia, w ilościach danego rozmiaru, odpowiadających aktualnemu zapotrzebowaniu Zamawiającego.</w:t>
      </w:r>
    </w:p>
    <w:p w:rsidR="00D46D6B" w:rsidRPr="00D46D6B" w:rsidRDefault="00D46D6B" w:rsidP="00D46D6B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lastRenderedPageBreak/>
        <w:t xml:space="preserve">Logotypy UG oraz </w:t>
      </w:r>
      <w:proofErr w:type="spellStart"/>
      <w:r w:rsidRPr="00D46D6B">
        <w:rPr>
          <w:rFonts w:ascii="Arial" w:hAnsi="Arial" w:cs="Arial"/>
          <w:sz w:val="22"/>
          <w:szCs w:val="22"/>
        </w:rPr>
        <w:t>print</w:t>
      </w:r>
      <w:proofErr w:type="spellEnd"/>
      <w:r w:rsidRPr="00D46D6B">
        <w:rPr>
          <w:rFonts w:ascii="Arial" w:hAnsi="Arial" w:cs="Arial"/>
          <w:sz w:val="22"/>
          <w:szCs w:val="22"/>
        </w:rPr>
        <w:t xml:space="preserve"> UG, przedstawione w formie </w:t>
      </w:r>
      <w:proofErr w:type="spellStart"/>
      <w:r w:rsidRPr="00D46D6B">
        <w:rPr>
          <w:rFonts w:ascii="Arial" w:hAnsi="Arial" w:cs="Arial"/>
          <w:sz w:val="22"/>
          <w:szCs w:val="22"/>
        </w:rPr>
        <w:t>zwizualiz</w:t>
      </w:r>
      <w:r w:rsidR="00E64E56">
        <w:rPr>
          <w:rFonts w:ascii="Arial" w:hAnsi="Arial" w:cs="Arial"/>
          <w:sz w:val="22"/>
          <w:szCs w:val="22"/>
        </w:rPr>
        <w:t>owanej</w:t>
      </w:r>
      <w:proofErr w:type="spellEnd"/>
      <w:r w:rsidR="00E64E56">
        <w:rPr>
          <w:rFonts w:ascii="Arial" w:hAnsi="Arial" w:cs="Arial"/>
          <w:sz w:val="22"/>
          <w:szCs w:val="22"/>
        </w:rPr>
        <w:t xml:space="preserve"> w załączniku 2c do SIWZ</w:t>
      </w:r>
      <w:r w:rsidRPr="00D46D6B">
        <w:rPr>
          <w:rFonts w:ascii="Arial" w:hAnsi="Arial" w:cs="Arial"/>
          <w:sz w:val="22"/>
          <w:szCs w:val="22"/>
        </w:rPr>
        <w:t xml:space="preserve">, zostaną udostępnione wyłonionemu w postępowaniu Wykonawcy w formie plików graficznych </w:t>
      </w:r>
      <w:r w:rsidR="007B5C46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>w PDF i/lub programie Corel</w:t>
      </w:r>
      <w:r w:rsidR="00E64E56">
        <w:rPr>
          <w:rFonts w:ascii="Arial" w:hAnsi="Arial" w:cs="Arial"/>
          <w:sz w:val="22"/>
          <w:szCs w:val="22"/>
        </w:rPr>
        <w:t>,</w:t>
      </w:r>
      <w:r w:rsidRPr="00D46D6B">
        <w:rPr>
          <w:rFonts w:ascii="Arial" w:hAnsi="Arial" w:cs="Arial"/>
          <w:sz w:val="22"/>
          <w:szCs w:val="22"/>
        </w:rPr>
        <w:t xml:space="preserve"> celem przygotowania przez niego matryc potrzebnych </w:t>
      </w:r>
      <w:r w:rsidR="007B5C46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>do oznakowania artykułów, stanowiących przedmiot zamówienia.</w:t>
      </w:r>
      <w:r w:rsidR="00E64E56">
        <w:rPr>
          <w:rFonts w:ascii="Arial" w:hAnsi="Arial" w:cs="Arial"/>
          <w:sz w:val="22"/>
          <w:szCs w:val="22"/>
        </w:rPr>
        <w:t xml:space="preserve"> Koszt wykonania matryc ponosi Wykonawca.</w:t>
      </w:r>
    </w:p>
    <w:p w:rsidR="00D46D6B" w:rsidRPr="00D46D6B" w:rsidRDefault="00D46D6B" w:rsidP="00D46D6B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 xml:space="preserve">Wykonawca zobowiązany jest do przedstawienia Zamawiającemu w ciągu 3 dni roboczych od daty podpisania umowy - wizualizacji znakowania artykułów stanowiących przedmiot zamówienia </w:t>
      </w:r>
      <w:r w:rsidR="007B5C46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>a w przypadku zgłoszenia uwag ze strony Zamawiającego, dokonania niezwłocznie stosownych zmian w sposobie oznakowania przedmiotowych artykułów.</w:t>
      </w:r>
    </w:p>
    <w:p w:rsidR="00D46D6B" w:rsidRDefault="00D46D6B" w:rsidP="00D46D6B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>Po zatwierdzeniu przez Zamawiającego sposobu oznakowania artykułów, Wykonawca</w:t>
      </w:r>
      <w:r w:rsidR="008A66C3">
        <w:rPr>
          <w:rFonts w:ascii="Arial" w:hAnsi="Arial" w:cs="Arial"/>
          <w:sz w:val="22"/>
          <w:szCs w:val="22"/>
        </w:rPr>
        <w:t xml:space="preserve"> przekaże, w </w:t>
      </w:r>
      <w:r w:rsidR="008A66C3" w:rsidRPr="008A66C3">
        <w:rPr>
          <w:rFonts w:ascii="Arial" w:hAnsi="Arial" w:cs="Arial"/>
          <w:sz w:val="22"/>
          <w:szCs w:val="22"/>
        </w:rPr>
        <w:t>terminie</w:t>
      </w:r>
      <w:r w:rsidR="008A66C3">
        <w:rPr>
          <w:rFonts w:ascii="Arial" w:hAnsi="Arial" w:cs="Arial"/>
          <w:sz w:val="22"/>
          <w:szCs w:val="22"/>
        </w:rPr>
        <w:t xml:space="preserve"> </w:t>
      </w:r>
      <w:r w:rsidR="008A66C3" w:rsidRPr="008A66C3">
        <w:rPr>
          <w:rFonts w:ascii="Arial" w:hAnsi="Arial" w:cs="Arial"/>
          <w:sz w:val="22"/>
          <w:szCs w:val="22"/>
        </w:rPr>
        <w:t>2 dni roboczych od daty jego zatwierdzenia</w:t>
      </w:r>
      <w:r w:rsidR="008A66C3">
        <w:rPr>
          <w:rFonts w:ascii="Arial" w:hAnsi="Arial" w:cs="Arial"/>
          <w:sz w:val="22"/>
          <w:szCs w:val="22"/>
        </w:rPr>
        <w:t>,</w:t>
      </w:r>
      <w:r w:rsidR="008A66C3" w:rsidRPr="008A66C3">
        <w:rPr>
          <w:rFonts w:ascii="Arial" w:hAnsi="Arial" w:cs="Arial"/>
          <w:sz w:val="22"/>
          <w:szCs w:val="22"/>
        </w:rPr>
        <w:t xml:space="preserve"> </w:t>
      </w:r>
      <w:r w:rsidRPr="00D46D6B">
        <w:rPr>
          <w:rFonts w:ascii="Arial" w:hAnsi="Arial" w:cs="Arial"/>
          <w:sz w:val="22"/>
          <w:szCs w:val="22"/>
        </w:rPr>
        <w:t xml:space="preserve">Zamawiającemu drogą mailową w pliku </w:t>
      </w:r>
      <w:r w:rsidR="008A66C3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 xml:space="preserve">w programie Word kartotekę każdego z artykułów, składającą się z krótkiego opisu artykułu </w:t>
      </w:r>
      <w:r w:rsidR="008A66C3">
        <w:rPr>
          <w:rFonts w:ascii="Arial" w:hAnsi="Arial" w:cs="Arial"/>
          <w:sz w:val="22"/>
          <w:szCs w:val="22"/>
        </w:rPr>
        <w:br/>
      </w:r>
      <w:r w:rsidRPr="00D46D6B">
        <w:rPr>
          <w:rFonts w:ascii="Arial" w:hAnsi="Arial" w:cs="Arial"/>
          <w:sz w:val="22"/>
          <w:szCs w:val="22"/>
        </w:rPr>
        <w:t xml:space="preserve">oraz zdjęcia </w:t>
      </w:r>
      <w:r w:rsidR="005E7CD0">
        <w:rPr>
          <w:rFonts w:ascii="Arial" w:hAnsi="Arial" w:cs="Arial"/>
          <w:sz w:val="22"/>
          <w:szCs w:val="22"/>
        </w:rPr>
        <w:t xml:space="preserve">kolorowe </w:t>
      </w:r>
      <w:r w:rsidRPr="00D46D6B">
        <w:rPr>
          <w:rFonts w:ascii="Arial" w:hAnsi="Arial" w:cs="Arial"/>
          <w:sz w:val="22"/>
          <w:szCs w:val="22"/>
        </w:rPr>
        <w:t>d</w:t>
      </w:r>
      <w:r w:rsidR="005E7CD0">
        <w:rPr>
          <w:rFonts w:ascii="Arial" w:hAnsi="Arial" w:cs="Arial"/>
          <w:sz w:val="22"/>
          <w:szCs w:val="22"/>
        </w:rPr>
        <w:t>ostarczane</w:t>
      </w:r>
      <w:r w:rsidRPr="00D46D6B">
        <w:rPr>
          <w:rFonts w:ascii="Arial" w:hAnsi="Arial" w:cs="Arial"/>
          <w:sz w:val="22"/>
          <w:szCs w:val="22"/>
        </w:rPr>
        <w:t xml:space="preserve">go </w:t>
      </w:r>
      <w:r w:rsidR="009A5A61">
        <w:rPr>
          <w:rFonts w:ascii="Arial" w:hAnsi="Arial" w:cs="Arial"/>
          <w:sz w:val="22"/>
          <w:szCs w:val="22"/>
        </w:rPr>
        <w:t xml:space="preserve">artykułu </w:t>
      </w:r>
      <w:r w:rsidRPr="00D46D6B">
        <w:rPr>
          <w:rFonts w:ascii="Arial" w:hAnsi="Arial" w:cs="Arial"/>
          <w:sz w:val="22"/>
          <w:szCs w:val="22"/>
        </w:rPr>
        <w:t xml:space="preserve">w pliku w JPG do celów wprowadzenia niniejszych danych przez Zamawiającego do systemu </w:t>
      </w:r>
      <w:proofErr w:type="spellStart"/>
      <w:r w:rsidRPr="00D46D6B">
        <w:rPr>
          <w:rFonts w:ascii="Arial" w:hAnsi="Arial" w:cs="Arial"/>
          <w:sz w:val="22"/>
          <w:szCs w:val="22"/>
        </w:rPr>
        <w:t>zarządzania</w:t>
      </w:r>
      <w:proofErr w:type="spellEnd"/>
      <w:r w:rsidRPr="00D46D6B">
        <w:rPr>
          <w:rFonts w:ascii="Arial" w:hAnsi="Arial" w:cs="Arial"/>
          <w:sz w:val="22"/>
          <w:szCs w:val="22"/>
        </w:rPr>
        <w:t xml:space="preserve"> treścią sklepu internetowego, </w:t>
      </w:r>
      <w:r w:rsidR="008A66C3">
        <w:rPr>
          <w:rFonts w:ascii="Arial" w:hAnsi="Arial" w:cs="Arial"/>
          <w:sz w:val="22"/>
          <w:szCs w:val="22"/>
        </w:rPr>
        <w:br/>
      </w:r>
      <w:r w:rsidR="00AD2A3E">
        <w:rPr>
          <w:rFonts w:ascii="Arial" w:hAnsi="Arial" w:cs="Arial"/>
          <w:sz w:val="22"/>
          <w:szCs w:val="22"/>
        </w:rPr>
        <w:t xml:space="preserve">za pośrednictwem którego </w:t>
      </w:r>
      <w:r w:rsidRPr="00D46D6B">
        <w:rPr>
          <w:rFonts w:ascii="Arial" w:hAnsi="Arial" w:cs="Arial"/>
          <w:sz w:val="22"/>
          <w:szCs w:val="22"/>
        </w:rPr>
        <w:t xml:space="preserve">Zamawiający </w:t>
      </w:r>
      <w:r w:rsidR="009A5A61">
        <w:rPr>
          <w:rFonts w:ascii="Arial" w:hAnsi="Arial" w:cs="Arial"/>
          <w:sz w:val="22"/>
          <w:szCs w:val="22"/>
        </w:rPr>
        <w:t>składał będzie zapotrzebowania</w:t>
      </w:r>
      <w:r w:rsidRPr="00D46D6B">
        <w:rPr>
          <w:rFonts w:ascii="Arial" w:hAnsi="Arial" w:cs="Arial"/>
          <w:sz w:val="22"/>
          <w:szCs w:val="22"/>
        </w:rPr>
        <w:t>.</w:t>
      </w:r>
    </w:p>
    <w:p w:rsidR="001900FF" w:rsidRDefault="001900FF" w:rsidP="001900FF">
      <w:pPr>
        <w:numPr>
          <w:ilvl w:val="0"/>
          <w:numId w:val="54"/>
        </w:numPr>
        <w:tabs>
          <w:tab w:val="left" w:pos="142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900FF">
        <w:rPr>
          <w:rFonts w:ascii="Arial" w:hAnsi="Arial" w:cs="Arial"/>
          <w:sz w:val="22"/>
          <w:szCs w:val="22"/>
        </w:rPr>
        <w:t>Dostawy odbywać się będą sukcesywnie na podstawie indywidualnych zamówień jednostek organizacyjnych UG (na bazie DDP Jednostka Organizacyjna Uniwersytetu Gdańskiego) składanych pocztą elektroniczną poprzez system wewnętrznych zamówień Zamawiającego.</w:t>
      </w:r>
    </w:p>
    <w:p w:rsidR="001900FF" w:rsidRPr="00D46D6B" w:rsidRDefault="001900FF" w:rsidP="001900FF">
      <w:p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0FF">
        <w:rPr>
          <w:rFonts w:ascii="Arial" w:hAnsi="Arial" w:cs="Arial"/>
          <w:sz w:val="22"/>
          <w:szCs w:val="22"/>
        </w:rPr>
        <w:t>Struktura organizacyjna  (administracyjna) Uniwersytetu Gdańskiego udostępniona jest na stronie http://ug.edu.pl/uniwersytet/struktura_ug.</w:t>
      </w:r>
    </w:p>
    <w:p w:rsidR="00D46D6B" w:rsidRPr="00D46D6B" w:rsidRDefault="00D46D6B" w:rsidP="005E7CD0">
      <w:pPr>
        <w:numPr>
          <w:ilvl w:val="0"/>
          <w:numId w:val="54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 xml:space="preserve">Dostawy </w:t>
      </w:r>
      <w:r w:rsidR="00AD2A3E">
        <w:rPr>
          <w:rFonts w:ascii="Arial" w:hAnsi="Arial" w:cs="Arial"/>
          <w:sz w:val="22"/>
          <w:szCs w:val="22"/>
        </w:rPr>
        <w:t xml:space="preserve">częściowe </w:t>
      </w:r>
      <w:r w:rsidRPr="00D46D6B">
        <w:rPr>
          <w:rFonts w:ascii="Arial" w:hAnsi="Arial" w:cs="Arial"/>
          <w:sz w:val="22"/>
          <w:szCs w:val="22"/>
        </w:rPr>
        <w:t>do jednostek organizacyjnych UG, znajdujących się poza terenem Trójmiasta, będą realizowane do administracji wydziałów macierzystych zlokalizowanych na terenie Trójmiasta, zgodnie z danymi adresowymi podanymi w polu uwagi, w mo</w:t>
      </w:r>
      <w:r w:rsidR="00AD2A3E">
        <w:rPr>
          <w:rFonts w:ascii="Arial" w:hAnsi="Arial" w:cs="Arial"/>
          <w:sz w:val="22"/>
          <w:szCs w:val="22"/>
        </w:rPr>
        <w:t>me</w:t>
      </w:r>
      <w:r w:rsidRPr="00D46D6B">
        <w:rPr>
          <w:rFonts w:ascii="Arial" w:hAnsi="Arial" w:cs="Arial"/>
          <w:sz w:val="22"/>
          <w:szCs w:val="22"/>
        </w:rPr>
        <w:t xml:space="preserve">ncie składania zamówienia drogą elektroniczną przez przedstawiciela danej jednostki organizacyjnej UG, uprawnionego do składania zamówień  na zakup </w:t>
      </w:r>
      <w:r w:rsidR="00AD2A3E">
        <w:rPr>
          <w:rFonts w:ascii="Arial" w:hAnsi="Arial" w:cs="Arial"/>
          <w:sz w:val="22"/>
          <w:szCs w:val="22"/>
        </w:rPr>
        <w:t>artykułów</w:t>
      </w:r>
      <w:r w:rsidRPr="00D46D6B">
        <w:rPr>
          <w:rFonts w:ascii="Arial" w:hAnsi="Arial" w:cs="Arial"/>
          <w:sz w:val="22"/>
          <w:szCs w:val="22"/>
        </w:rPr>
        <w:t>.</w:t>
      </w:r>
      <w:r w:rsidR="00AE0C7E">
        <w:rPr>
          <w:rFonts w:ascii="Arial" w:hAnsi="Arial" w:cs="Arial"/>
          <w:sz w:val="22"/>
          <w:szCs w:val="22"/>
        </w:rPr>
        <w:t xml:space="preserve"> </w:t>
      </w:r>
      <w:r w:rsidR="00AE0C7E" w:rsidRPr="00AE0C7E">
        <w:rPr>
          <w:rFonts w:ascii="Arial" w:hAnsi="Arial" w:cs="Arial"/>
          <w:sz w:val="22"/>
          <w:szCs w:val="22"/>
        </w:rPr>
        <w:t xml:space="preserve">Ponadto Zamawiający informuje, </w:t>
      </w:r>
      <w:r w:rsidR="00AE0C7E">
        <w:rPr>
          <w:rFonts w:ascii="Arial" w:hAnsi="Arial" w:cs="Arial"/>
          <w:sz w:val="22"/>
          <w:szCs w:val="22"/>
        </w:rPr>
        <w:br/>
      </w:r>
      <w:r w:rsidR="00AE0C7E" w:rsidRPr="00AE0C7E">
        <w:rPr>
          <w:rFonts w:ascii="Arial" w:hAnsi="Arial" w:cs="Arial"/>
          <w:sz w:val="22"/>
          <w:szCs w:val="22"/>
        </w:rPr>
        <w:t>że minimalna ilość jednorazowego zamówienia danego artykułu została</w:t>
      </w:r>
      <w:r w:rsidR="00AE0C7E">
        <w:rPr>
          <w:rFonts w:ascii="Arial" w:hAnsi="Arial" w:cs="Arial"/>
          <w:sz w:val="22"/>
          <w:szCs w:val="22"/>
        </w:rPr>
        <w:t xml:space="preserve"> określona w załączniku 2b do S</w:t>
      </w:r>
      <w:r w:rsidR="00AE0C7E" w:rsidRPr="00AE0C7E">
        <w:rPr>
          <w:rFonts w:ascii="Arial" w:hAnsi="Arial" w:cs="Arial"/>
          <w:sz w:val="22"/>
          <w:szCs w:val="22"/>
        </w:rPr>
        <w:t>I</w:t>
      </w:r>
      <w:r w:rsidR="00AE0C7E">
        <w:rPr>
          <w:rFonts w:ascii="Arial" w:hAnsi="Arial" w:cs="Arial"/>
          <w:sz w:val="22"/>
          <w:szCs w:val="22"/>
        </w:rPr>
        <w:t>W</w:t>
      </w:r>
      <w:r w:rsidR="00AE0C7E" w:rsidRPr="00AE0C7E">
        <w:rPr>
          <w:rFonts w:ascii="Arial" w:hAnsi="Arial" w:cs="Arial"/>
          <w:sz w:val="22"/>
          <w:szCs w:val="22"/>
        </w:rPr>
        <w:t>Z</w:t>
      </w:r>
      <w:r w:rsidR="00AE0C7E">
        <w:rPr>
          <w:rFonts w:ascii="Arial" w:hAnsi="Arial" w:cs="Arial"/>
          <w:sz w:val="22"/>
          <w:szCs w:val="22"/>
        </w:rPr>
        <w:t xml:space="preserve"> - </w:t>
      </w:r>
      <w:r w:rsidR="00AE0C7E" w:rsidRPr="00057223">
        <w:rPr>
          <w:rFonts w:ascii="Arial" w:hAnsi="Arial" w:cs="Arial"/>
          <w:sz w:val="22"/>
          <w:szCs w:val="22"/>
        </w:rPr>
        <w:t>formularz</w:t>
      </w:r>
      <w:r w:rsidR="00AE0C7E">
        <w:rPr>
          <w:rFonts w:ascii="Arial" w:hAnsi="Arial" w:cs="Arial"/>
          <w:sz w:val="22"/>
          <w:szCs w:val="22"/>
        </w:rPr>
        <w:t>u</w:t>
      </w:r>
      <w:r w:rsidR="00AE0C7E" w:rsidRPr="00057223">
        <w:rPr>
          <w:rFonts w:ascii="Arial" w:hAnsi="Arial" w:cs="Arial"/>
          <w:sz w:val="22"/>
          <w:szCs w:val="22"/>
        </w:rPr>
        <w:t xml:space="preserve"> cenowy</w:t>
      </w:r>
      <w:r w:rsidR="00AE0C7E">
        <w:rPr>
          <w:rFonts w:ascii="Arial" w:hAnsi="Arial" w:cs="Arial"/>
          <w:sz w:val="22"/>
          <w:szCs w:val="22"/>
        </w:rPr>
        <w:t>m</w:t>
      </w:r>
      <w:r w:rsidR="00AE0C7E" w:rsidRPr="00AE0C7E">
        <w:rPr>
          <w:rFonts w:ascii="Arial" w:hAnsi="Arial" w:cs="Arial"/>
          <w:sz w:val="22"/>
          <w:szCs w:val="22"/>
        </w:rPr>
        <w:t xml:space="preserve"> w kolumnie opatrzonej nazwą – „,minimalna ilość 1 zamówienia internetowego”.</w:t>
      </w:r>
    </w:p>
    <w:p w:rsidR="00D46D6B" w:rsidRPr="00D46D6B" w:rsidRDefault="00D46D6B" w:rsidP="00D46D6B">
      <w:pPr>
        <w:numPr>
          <w:ilvl w:val="0"/>
          <w:numId w:val="54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46D6B">
        <w:rPr>
          <w:rFonts w:ascii="Arial" w:hAnsi="Arial" w:cs="Arial"/>
          <w:sz w:val="22"/>
          <w:szCs w:val="22"/>
        </w:rPr>
        <w:t>Dostawa</w:t>
      </w:r>
      <w:r w:rsidR="00AD2A3E">
        <w:rPr>
          <w:rFonts w:ascii="Arial" w:hAnsi="Arial" w:cs="Arial"/>
          <w:sz w:val="22"/>
          <w:szCs w:val="22"/>
        </w:rPr>
        <w:t xml:space="preserve"> częściowa</w:t>
      </w:r>
      <w:r w:rsidRPr="00D46D6B">
        <w:rPr>
          <w:rFonts w:ascii="Arial" w:hAnsi="Arial" w:cs="Arial"/>
          <w:sz w:val="22"/>
          <w:szCs w:val="22"/>
        </w:rPr>
        <w:t xml:space="preserve"> zamówionych artykułów, dla któr</w:t>
      </w:r>
      <w:r w:rsidR="00AD2A3E">
        <w:rPr>
          <w:rFonts w:ascii="Arial" w:hAnsi="Arial" w:cs="Arial"/>
          <w:sz w:val="22"/>
          <w:szCs w:val="22"/>
        </w:rPr>
        <w:t>ych</w:t>
      </w:r>
      <w:r w:rsidRPr="00D46D6B">
        <w:rPr>
          <w:rFonts w:ascii="Arial" w:hAnsi="Arial" w:cs="Arial"/>
          <w:sz w:val="22"/>
          <w:szCs w:val="22"/>
        </w:rPr>
        <w:t xml:space="preserve"> zamówienie zostanie wysłane drogą elektroniczną najpóźniej do godz. </w:t>
      </w:r>
      <w:r w:rsidR="005E259C">
        <w:rPr>
          <w:rFonts w:ascii="Arial" w:hAnsi="Arial" w:cs="Arial"/>
          <w:sz w:val="22"/>
          <w:szCs w:val="22"/>
        </w:rPr>
        <w:t>15.00 na … dni roboczych (ilość</w:t>
      </w:r>
      <w:r w:rsidRPr="00D46D6B">
        <w:rPr>
          <w:rFonts w:ascii="Arial" w:hAnsi="Arial" w:cs="Arial"/>
          <w:sz w:val="22"/>
          <w:szCs w:val="22"/>
        </w:rPr>
        <w:t xml:space="preserve"> dni – zadeklarowana na etapie składania oferty przez Wykonawcę) przed upływem wyznaczonego dnia realizacji dostawy, będzie zrealizowan</w:t>
      </w:r>
      <w:r w:rsidR="009A5A61">
        <w:rPr>
          <w:rFonts w:ascii="Arial" w:hAnsi="Arial" w:cs="Arial"/>
          <w:sz w:val="22"/>
          <w:szCs w:val="22"/>
        </w:rPr>
        <w:t>a</w:t>
      </w:r>
      <w:r w:rsidRPr="00D46D6B">
        <w:rPr>
          <w:rFonts w:ascii="Arial" w:hAnsi="Arial" w:cs="Arial"/>
          <w:sz w:val="22"/>
          <w:szCs w:val="22"/>
        </w:rPr>
        <w:t xml:space="preserve"> w terminie najbliższej dostawy</w:t>
      </w:r>
      <w:r w:rsidR="00AD2A3E">
        <w:rPr>
          <w:rFonts w:ascii="Arial" w:hAnsi="Arial" w:cs="Arial"/>
          <w:sz w:val="22"/>
          <w:szCs w:val="22"/>
        </w:rPr>
        <w:t>.</w:t>
      </w:r>
      <w:r w:rsidRPr="00D46D6B">
        <w:rPr>
          <w:rFonts w:ascii="Arial" w:hAnsi="Arial" w:cs="Arial"/>
          <w:sz w:val="22"/>
          <w:szCs w:val="22"/>
        </w:rPr>
        <w:t xml:space="preserve"> </w:t>
      </w:r>
      <w:r w:rsidR="00AD2A3E">
        <w:rPr>
          <w:rFonts w:ascii="Arial" w:hAnsi="Arial" w:cs="Arial"/>
          <w:sz w:val="22"/>
          <w:szCs w:val="22"/>
        </w:rPr>
        <w:t>J</w:t>
      </w:r>
      <w:r w:rsidRPr="00D46D6B">
        <w:rPr>
          <w:rFonts w:ascii="Arial" w:hAnsi="Arial" w:cs="Arial"/>
          <w:sz w:val="22"/>
          <w:szCs w:val="22"/>
        </w:rPr>
        <w:t>e</w:t>
      </w:r>
      <w:r w:rsidR="00AD2A3E">
        <w:rPr>
          <w:rFonts w:ascii="Arial" w:hAnsi="Arial" w:cs="Arial"/>
          <w:sz w:val="22"/>
          <w:szCs w:val="22"/>
        </w:rPr>
        <w:t>żeli</w:t>
      </w:r>
      <w:r w:rsidRPr="00D46D6B">
        <w:rPr>
          <w:rFonts w:ascii="Arial" w:hAnsi="Arial" w:cs="Arial"/>
          <w:sz w:val="22"/>
          <w:szCs w:val="22"/>
        </w:rPr>
        <w:t xml:space="preserve"> zamówienie zostanie przesłane drogą elektroniczną po upływie </w:t>
      </w:r>
      <w:r w:rsidR="00AD2A3E">
        <w:rPr>
          <w:rFonts w:ascii="Arial" w:hAnsi="Arial" w:cs="Arial"/>
          <w:sz w:val="22"/>
          <w:szCs w:val="22"/>
        </w:rPr>
        <w:t>wyznaczonego</w:t>
      </w:r>
      <w:r w:rsidRPr="00D46D6B">
        <w:rPr>
          <w:rFonts w:ascii="Arial" w:hAnsi="Arial" w:cs="Arial"/>
          <w:sz w:val="22"/>
          <w:szCs w:val="22"/>
        </w:rPr>
        <w:t xml:space="preserve"> terminu, dostawa będzie zrealizowana w następnym przypadającym terminie dostawy</w:t>
      </w:r>
      <w:r w:rsidR="005E259C">
        <w:rPr>
          <w:rFonts w:ascii="Arial" w:hAnsi="Arial" w:cs="Arial"/>
          <w:sz w:val="22"/>
          <w:szCs w:val="22"/>
        </w:rPr>
        <w:t>.</w:t>
      </w:r>
    </w:p>
    <w:p w:rsidR="00D46D6B" w:rsidRDefault="00D46D6B" w:rsidP="00D46D6B">
      <w:pPr>
        <w:numPr>
          <w:ilvl w:val="0"/>
          <w:numId w:val="54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12 miesięcy – zgodnie z  zapisami § 6</w:t>
      </w:r>
      <w:r w:rsidRPr="00D46D6B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a </w:t>
      </w:r>
      <w:r w:rsidRPr="00D46D6B">
        <w:rPr>
          <w:rFonts w:ascii="Arial" w:hAnsi="Arial" w:cs="Arial"/>
          <w:sz w:val="22"/>
          <w:szCs w:val="22"/>
        </w:rPr>
        <w:t xml:space="preserve">nr 5 </w:t>
      </w:r>
      <w:r>
        <w:rPr>
          <w:rFonts w:ascii="Arial" w:hAnsi="Arial" w:cs="Arial"/>
          <w:sz w:val="22"/>
          <w:szCs w:val="22"/>
        </w:rPr>
        <w:t>do SIWZ – projektu umowy.</w:t>
      </w:r>
    </w:p>
    <w:p w:rsidR="00057223" w:rsidRDefault="00057223" w:rsidP="00057223">
      <w:pPr>
        <w:numPr>
          <w:ilvl w:val="0"/>
          <w:numId w:val="54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57223">
        <w:rPr>
          <w:rFonts w:ascii="Arial" w:hAnsi="Arial" w:cs="Arial"/>
          <w:sz w:val="22"/>
          <w:szCs w:val="22"/>
        </w:rPr>
        <w:t xml:space="preserve">Zamawiający informuje, że w trakcie realizacji umowy mogą wystąpić zamówienia, które będą opłacane z projektów unijnych i zagranicznych. Zamawiający podaje w załączniku nr </w:t>
      </w:r>
      <w:r>
        <w:rPr>
          <w:rFonts w:ascii="Arial" w:hAnsi="Arial" w:cs="Arial"/>
          <w:sz w:val="22"/>
          <w:szCs w:val="22"/>
        </w:rPr>
        <w:t xml:space="preserve">8 </w:t>
      </w:r>
      <w:r w:rsidRPr="00057223">
        <w:rPr>
          <w:rFonts w:ascii="Arial" w:hAnsi="Arial" w:cs="Arial"/>
          <w:sz w:val="22"/>
          <w:szCs w:val="22"/>
        </w:rPr>
        <w:t xml:space="preserve">(do SIWZ) </w:t>
      </w:r>
      <w:r w:rsidRPr="00057223">
        <w:rPr>
          <w:rFonts w:ascii="Arial" w:hAnsi="Arial" w:cs="Arial"/>
          <w:sz w:val="22"/>
          <w:szCs w:val="22"/>
        </w:rPr>
        <w:lastRenderedPageBreak/>
        <w:t>wykaz projektów obecnie realizowanych na Uniwersytecie Gdańskim. W trakcie trwania umowy mogą zostać uruchomione również nowe projekty.</w:t>
      </w:r>
    </w:p>
    <w:p w:rsidR="009A5A61" w:rsidRPr="00057223" w:rsidRDefault="009A5A61" w:rsidP="00057223">
      <w:pPr>
        <w:numPr>
          <w:ilvl w:val="0"/>
          <w:numId w:val="54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realizacji zamówienia: </w:t>
      </w:r>
      <w:r w:rsidR="00B25EA5" w:rsidRPr="00D967AE">
        <w:rPr>
          <w:rFonts w:ascii="Arial" w:hAnsi="Arial" w:cs="Arial"/>
          <w:sz w:val="22"/>
          <w:szCs w:val="22"/>
        </w:rPr>
        <w:t xml:space="preserve">termin dostaw częściowych </w:t>
      </w:r>
      <w:r w:rsidRPr="00D967AE">
        <w:rPr>
          <w:rFonts w:ascii="Arial" w:hAnsi="Arial" w:cs="Arial"/>
          <w:sz w:val="22"/>
          <w:szCs w:val="22"/>
        </w:rPr>
        <w:t xml:space="preserve">liczony </w:t>
      </w:r>
      <w:r w:rsidR="00CF7559">
        <w:rPr>
          <w:rFonts w:ascii="Arial" w:hAnsi="Arial" w:cs="Arial"/>
          <w:sz w:val="22"/>
          <w:szCs w:val="22"/>
        </w:rPr>
        <w:t xml:space="preserve">będzie </w:t>
      </w:r>
      <w:r w:rsidRPr="00D967AE">
        <w:rPr>
          <w:rFonts w:ascii="Arial" w:hAnsi="Arial" w:cs="Arial"/>
          <w:sz w:val="22"/>
          <w:szCs w:val="22"/>
        </w:rPr>
        <w:t xml:space="preserve">wstecz od ustalonego przez Zamawiającego dnia </w:t>
      </w:r>
      <w:r w:rsidR="00EA7A3C">
        <w:rPr>
          <w:rFonts w:ascii="Arial" w:hAnsi="Arial" w:cs="Arial"/>
          <w:sz w:val="22"/>
          <w:szCs w:val="22"/>
        </w:rPr>
        <w:t xml:space="preserve">tygodnia </w:t>
      </w:r>
      <w:r w:rsidR="00FE41CB">
        <w:rPr>
          <w:rFonts w:ascii="Arial" w:hAnsi="Arial" w:cs="Arial"/>
          <w:sz w:val="22"/>
          <w:szCs w:val="22"/>
        </w:rPr>
        <w:t>w który</w:t>
      </w:r>
      <w:r w:rsidR="007B776C">
        <w:rPr>
          <w:rFonts w:ascii="Arial" w:hAnsi="Arial" w:cs="Arial"/>
          <w:sz w:val="22"/>
          <w:szCs w:val="22"/>
        </w:rPr>
        <w:t>m</w:t>
      </w:r>
      <w:r w:rsidR="00FE41CB">
        <w:rPr>
          <w:rFonts w:ascii="Arial" w:hAnsi="Arial" w:cs="Arial"/>
          <w:sz w:val="22"/>
          <w:szCs w:val="22"/>
        </w:rPr>
        <w:t xml:space="preserve"> realizowane będą </w:t>
      </w:r>
      <w:r w:rsidRPr="00D967AE">
        <w:rPr>
          <w:rFonts w:ascii="Arial" w:hAnsi="Arial" w:cs="Arial"/>
          <w:sz w:val="22"/>
          <w:szCs w:val="22"/>
        </w:rPr>
        <w:t>dostaw</w:t>
      </w:r>
      <w:r w:rsidR="00FE41CB">
        <w:rPr>
          <w:rFonts w:ascii="Arial" w:hAnsi="Arial" w:cs="Arial"/>
          <w:sz w:val="22"/>
          <w:szCs w:val="22"/>
        </w:rPr>
        <w:t>y</w:t>
      </w:r>
      <w:r w:rsidRPr="00D967AE">
        <w:rPr>
          <w:rFonts w:ascii="Arial" w:hAnsi="Arial" w:cs="Arial"/>
          <w:sz w:val="22"/>
          <w:szCs w:val="22"/>
        </w:rPr>
        <w:t xml:space="preserve"> częściow</w:t>
      </w:r>
      <w:r w:rsidR="00FE41CB">
        <w:rPr>
          <w:rFonts w:ascii="Arial" w:hAnsi="Arial" w:cs="Arial"/>
          <w:sz w:val="22"/>
          <w:szCs w:val="22"/>
        </w:rPr>
        <w:t>e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FE41CB">
        <w:rPr>
          <w:rFonts w:ascii="Arial" w:hAnsi="Arial" w:cs="Arial"/>
          <w:sz w:val="22"/>
          <w:szCs w:val="22"/>
        </w:rPr>
        <w:t>(</w:t>
      </w:r>
      <w:r w:rsidR="00EA7A3C">
        <w:rPr>
          <w:rFonts w:ascii="Arial" w:hAnsi="Arial" w:cs="Arial"/>
          <w:sz w:val="22"/>
          <w:szCs w:val="22"/>
        </w:rPr>
        <w:t xml:space="preserve">w piątek </w:t>
      </w:r>
      <w:r w:rsidR="00EA7A3C">
        <w:rPr>
          <w:rFonts w:ascii="Arial" w:hAnsi="Arial" w:cs="Arial"/>
          <w:sz w:val="22"/>
          <w:szCs w:val="22"/>
        </w:rPr>
        <w:br/>
        <w:t xml:space="preserve">do godziny 12:00, </w:t>
      </w:r>
      <w:r w:rsidR="003D39AD">
        <w:rPr>
          <w:rFonts w:ascii="Arial" w:hAnsi="Arial" w:cs="Arial"/>
          <w:sz w:val="22"/>
          <w:szCs w:val="22"/>
        </w:rPr>
        <w:t>według zapisów rozdziału III, pkt. 2 i 3 SIWZ</w:t>
      </w:r>
      <w:r w:rsidR="00FE41CB">
        <w:rPr>
          <w:rFonts w:ascii="Arial" w:hAnsi="Arial" w:cs="Arial"/>
          <w:sz w:val="22"/>
          <w:szCs w:val="22"/>
        </w:rPr>
        <w:t>)</w:t>
      </w:r>
      <w:r w:rsidRPr="00D967AE">
        <w:rPr>
          <w:rFonts w:ascii="Arial" w:hAnsi="Arial" w:cs="Arial"/>
          <w:sz w:val="22"/>
          <w:szCs w:val="22"/>
        </w:rPr>
        <w:t xml:space="preserve"> do ostatniego możliwego dnia roboczego </w:t>
      </w:r>
      <w:r w:rsidR="00EA7A3C">
        <w:rPr>
          <w:rFonts w:ascii="Arial" w:hAnsi="Arial" w:cs="Arial"/>
          <w:sz w:val="22"/>
          <w:szCs w:val="22"/>
        </w:rPr>
        <w:t>na złożenie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7B776C">
        <w:rPr>
          <w:rFonts w:ascii="Arial" w:hAnsi="Arial" w:cs="Arial"/>
          <w:sz w:val="22"/>
          <w:szCs w:val="22"/>
        </w:rPr>
        <w:t xml:space="preserve">zamówienia drogą elektroniczną </w:t>
      </w:r>
      <w:r w:rsidR="00B25EA5">
        <w:rPr>
          <w:rFonts w:ascii="Arial" w:hAnsi="Arial" w:cs="Arial"/>
          <w:sz w:val="22"/>
          <w:szCs w:val="22"/>
        </w:rPr>
        <w:t>D</w:t>
      </w:r>
      <w:r w:rsidRPr="00D967AE">
        <w:rPr>
          <w:rFonts w:ascii="Arial" w:hAnsi="Arial" w:cs="Arial"/>
          <w:sz w:val="22"/>
          <w:szCs w:val="22"/>
        </w:rPr>
        <w:t>nia złożenia zamówienia nie wlicza się do ilości dni określających na</w:t>
      </w:r>
      <w:r>
        <w:rPr>
          <w:rFonts w:ascii="Arial" w:hAnsi="Arial" w:cs="Arial"/>
          <w:sz w:val="22"/>
          <w:szCs w:val="22"/>
        </w:rPr>
        <w:t>jkrótszy możliwy termin dostawy.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711153" w:rsidRDefault="00711153" w:rsidP="00711153">
      <w:pPr>
        <w:numPr>
          <w:ilvl w:val="0"/>
          <w:numId w:val="57"/>
        </w:numPr>
        <w:tabs>
          <w:tab w:val="left" w:pos="-1560"/>
          <w:tab w:val="num" w:pos="142"/>
        </w:tabs>
        <w:spacing w:line="360" w:lineRule="auto"/>
        <w:ind w:left="284" w:right="-35" w:hanging="284"/>
        <w:jc w:val="both"/>
        <w:rPr>
          <w:rFonts w:ascii="Arial" w:hAnsi="Arial" w:cs="Arial"/>
          <w:sz w:val="22"/>
          <w:szCs w:val="22"/>
        </w:rPr>
      </w:pPr>
      <w:r w:rsidRPr="00711153">
        <w:rPr>
          <w:rFonts w:ascii="Arial" w:hAnsi="Arial" w:cs="Arial"/>
          <w:color w:val="000000"/>
          <w:spacing w:val="2"/>
          <w:sz w:val="22"/>
          <w:szCs w:val="22"/>
        </w:rPr>
        <w:t>Realizacja</w:t>
      </w:r>
      <w:r w:rsidRPr="00711153">
        <w:rPr>
          <w:rFonts w:ascii="Arial" w:hAnsi="Arial" w:cs="Arial"/>
          <w:color w:val="000000"/>
          <w:spacing w:val="3"/>
          <w:sz w:val="22"/>
          <w:szCs w:val="22"/>
        </w:rPr>
        <w:t xml:space="preserve"> umowy nastąpi sukcesywnie </w:t>
      </w:r>
      <w:r w:rsidRPr="00711153">
        <w:rPr>
          <w:rFonts w:ascii="Arial" w:hAnsi="Arial" w:cs="Arial"/>
          <w:bCs/>
          <w:sz w:val="22"/>
          <w:szCs w:val="22"/>
        </w:rPr>
        <w:t xml:space="preserve">przez </w:t>
      </w:r>
      <w:r w:rsidRPr="00711153">
        <w:rPr>
          <w:rFonts w:ascii="Arial" w:hAnsi="Arial" w:cs="Arial"/>
          <w:sz w:val="22"/>
          <w:szCs w:val="22"/>
        </w:rPr>
        <w:t xml:space="preserve">12 miesięcy </w:t>
      </w:r>
      <w:r w:rsidRPr="00711153">
        <w:rPr>
          <w:rFonts w:ascii="Arial" w:hAnsi="Arial" w:cs="Arial"/>
          <w:bCs/>
          <w:sz w:val="22"/>
          <w:szCs w:val="22"/>
        </w:rPr>
        <w:t xml:space="preserve">od dnia podpisania umowy </w:t>
      </w:r>
      <w:r w:rsidRPr="00711153">
        <w:rPr>
          <w:rFonts w:ascii="Arial" w:hAnsi="Arial" w:cs="Arial"/>
          <w:bCs/>
          <w:sz w:val="22"/>
          <w:szCs w:val="22"/>
        </w:rPr>
        <w:br/>
      </w:r>
      <w:r w:rsidRPr="00711153">
        <w:rPr>
          <w:rFonts w:ascii="Arial" w:hAnsi="Arial" w:cs="Arial"/>
          <w:sz w:val="22"/>
          <w:szCs w:val="22"/>
        </w:rPr>
        <w:t>lub do wcześniejszego wyczerpania wartości zamówienia, w zależności od tego który wariant nastąpi wcześniej</w:t>
      </w:r>
      <w:r w:rsidR="003E2B03">
        <w:rPr>
          <w:rFonts w:ascii="Arial" w:hAnsi="Arial" w:cs="Arial"/>
          <w:sz w:val="22"/>
          <w:szCs w:val="22"/>
        </w:rPr>
        <w:t xml:space="preserve"> </w:t>
      </w:r>
      <w:r w:rsidR="003E2B03" w:rsidRPr="003E2B03">
        <w:rPr>
          <w:rFonts w:ascii="Arial" w:hAnsi="Arial" w:cs="Arial"/>
          <w:sz w:val="22"/>
          <w:szCs w:val="22"/>
        </w:rPr>
        <w:t xml:space="preserve">(z zastrzeżeniem możliwości wprowadzenia zmiany na podstawie § 8 ust. 1 pkt 3 i 4 </w:t>
      </w:r>
      <w:r w:rsidR="003E2B03">
        <w:rPr>
          <w:rFonts w:ascii="Arial" w:hAnsi="Arial" w:cs="Arial"/>
          <w:sz w:val="22"/>
          <w:szCs w:val="22"/>
        </w:rPr>
        <w:t xml:space="preserve">projektu </w:t>
      </w:r>
      <w:r w:rsidR="003E2B03" w:rsidRPr="003E2B03">
        <w:rPr>
          <w:rFonts w:ascii="Arial" w:hAnsi="Arial" w:cs="Arial"/>
          <w:sz w:val="22"/>
          <w:szCs w:val="22"/>
        </w:rPr>
        <w:t>umowy).</w:t>
      </w:r>
    </w:p>
    <w:p w:rsidR="00C650BB" w:rsidRDefault="005754DF" w:rsidP="005754DF">
      <w:pPr>
        <w:numPr>
          <w:ilvl w:val="0"/>
          <w:numId w:val="57"/>
        </w:numPr>
        <w:tabs>
          <w:tab w:val="left" w:pos="-1560"/>
          <w:tab w:val="num" w:pos="142"/>
        </w:tabs>
        <w:spacing w:line="360" w:lineRule="auto"/>
        <w:ind w:left="284" w:right="-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na złożenie zamówienia przez Zamawiającego przed dniem najbliższej dostawy – nie mniej niż 3 i nie więcej niż 7 dni roboczych </w:t>
      </w:r>
      <w:r w:rsidR="00194AC0">
        <w:rPr>
          <w:rFonts w:ascii="Arial" w:hAnsi="Arial" w:cs="Arial"/>
          <w:bCs/>
          <w:sz w:val="22"/>
          <w:szCs w:val="22"/>
        </w:rPr>
        <w:t xml:space="preserve">przed dniem dostawy, </w:t>
      </w:r>
      <w:r w:rsidR="00C650BB" w:rsidRPr="005754DF">
        <w:rPr>
          <w:rFonts w:ascii="Arial" w:hAnsi="Arial" w:cs="Arial"/>
          <w:sz w:val="22"/>
          <w:szCs w:val="22"/>
        </w:rPr>
        <w:t>z uwzględnieniem zapisów rozdział</w:t>
      </w:r>
      <w:r w:rsidR="00B25EA5" w:rsidRPr="005754DF">
        <w:rPr>
          <w:rFonts w:ascii="Arial" w:hAnsi="Arial" w:cs="Arial"/>
          <w:sz w:val="22"/>
          <w:szCs w:val="22"/>
        </w:rPr>
        <w:t>ów</w:t>
      </w:r>
      <w:r w:rsidR="00C650BB" w:rsidRPr="005754DF">
        <w:rPr>
          <w:rFonts w:ascii="Arial" w:hAnsi="Arial" w:cs="Arial"/>
          <w:sz w:val="22"/>
          <w:szCs w:val="22"/>
        </w:rPr>
        <w:t xml:space="preserve"> </w:t>
      </w:r>
      <w:r w:rsidR="00B25EA5" w:rsidRPr="005754DF">
        <w:rPr>
          <w:rFonts w:ascii="Arial" w:hAnsi="Arial" w:cs="Arial"/>
          <w:sz w:val="22"/>
          <w:szCs w:val="22"/>
        </w:rPr>
        <w:t xml:space="preserve">II SIWZ pkt 14 oraz </w:t>
      </w:r>
      <w:r w:rsidR="00C650BB" w:rsidRPr="005754DF">
        <w:rPr>
          <w:rFonts w:ascii="Arial" w:hAnsi="Arial" w:cs="Arial"/>
          <w:sz w:val="22"/>
          <w:szCs w:val="22"/>
        </w:rPr>
        <w:t xml:space="preserve">XII SIWZ pkt 1 ppkt 2 – termin </w:t>
      </w:r>
      <w:r>
        <w:rPr>
          <w:rFonts w:ascii="Arial" w:hAnsi="Arial" w:cs="Arial"/>
          <w:sz w:val="22"/>
          <w:szCs w:val="22"/>
        </w:rPr>
        <w:t>na złożenie zamówienia</w:t>
      </w:r>
      <w:r w:rsidR="00C650BB" w:rsidRPr="005754DF">
        <w:rPr>
          <w:rFonts w:ascii="Arial" w:hAnsi="Arial" w:cs="Arial"/>
          <w:sz w:val="22"/>
          <w:szCs w:val="22"/>
        </w:rPr>
        <w:t xml:space="preserve"> </w:t>
      </w:r>
      <w:r w:rsidR="00047F10" w:rsidRPr="005754DF">
        <w:rPr>
          <w:rFonts w:ascii="Arial" w:hAnsi="Arial" w:cs="Arial"/>
          <w:sz w:val="22"/>
          <w:szCs w:val="22"/>
        </w:rPr>
        <w:t xml:space="preserve">jest jednym </w:t>
      </w:r>
      <w:r w:rsidR="00C650BB" w:rsidRPr="005754DF">
        <w:rPr>
          <w:rFonts w:ascii="Arial" w:hAnsi="Arial" w:cs="Arial"/>
          <w:sz w:val="22"/>
          <w:szCs w:val="22"/>
        </w:rPr>
        <w:t xml:space="preserve">z kryteriów oceny ofert. </w:t>
      </w:r>
    </w:p>
    <w:p w:rsidR="003D39AD" w:rsidRDefault="003D39AD" w:rsidP="005E259C">
      <w:pPr>
        <w:pStyle w:val="Akapitzlist"/>
        <w:tabs>
          <w:tab w:val="left" w:pos="-1560"/>
        </w:tabs>
        <w:spacing w:line="360" w:lineRule="auto"/>
        <w:ind w:left="284" w:right="-35"/>
        <w:jc w:val="both"/>
        <w:rPr>
          <w:rFonts w:ascii="Arial" w:hAnsi="Arial" w:cs="Arial"/>
          <w:bCs/>
          <w:i/>
          <w:sz w:val="22"/>
          <w:szCs w:val="22"/>
        </w:rPr>
      </w:pPr>
      <w:r w:rsidRPr="000B71F6">
        <w:rPr>
          <w:rFonts w:ascii="Arial" w:hAnsi="Arial" w:cs="Arial"/>
          <w:bCs/>
          <w:i/>
          <w:sz w:val="22"/>
          <w:szCs w:val="22"/>
        </w:rPr>
        <w:t xml:space="preserve">Za dni robocze należy rozumieć dni powszednie (od poniedziałku do piątku), z wyłączeniem dni ustawowo wolnych od pracy oraz dni wolnych u Zamawiającego, 02.05.2016, 27.05.2016 </w:t>
      </w:r>
      <w:r w:rsidRPr="000B71F6">
        <w:rPr>
          <w:rFonts w:ascii="Arial" w:hAnsi="Arial" w:cs="Arial"/>
          <w:bCs/>
          <w:i/>
          <w:sz w:val="22"/>
          <w:szCs w:val="22"/>
        </w:rPr>
        <w:br/>
        <w:t>i 31.10.2016. O dniach wolnych od pracy u Zamawiającego w roku 2017 Zamawiający uprzednio poinformuje Wykonawcę.</w:t>
      </w:r>
    </w:p>
    <w:p w:rsidR="003E2B03" w:rsidRDefault="007B776C" w:rsidP="005754DF">
      <w:pPr>
        <w:numPr>
          <w:ilvl w:val="0"/>
          <w:numId w:val="57"/>
        </w:numPr>
        <w:tabs>
          <w:tab w:val="left" w:pos="-1560"/>
          <w:tab w:val="num" w:pos="142"/>
        </w:tabs>
        <w:spacing w:line="360" w:lineRule="auto"/>
        <w:ind w:left="284" w:right="-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realizowane będą w piątek do godziny 12:00, wykonywane </w:t>
      </w:r>
      <w:r w:rsidRPr="00D967AE">
        <w:rPr>
          <w:rFonts w:ascii="Arial" w:hAnsi="Arial" w:cs="Arial"/>
          <w:sz w:val="22"/>
          <w:szCs w:val="22"/>
        </w:rPr>
        <w:t xml:space="preserve">z częstotliwością </w:t>
      </w:r>
      <w:r>
        <w:rPr>
          <w:rFonts w:ascii="Arial" w:hAnsi="Arial" w:cs="Arial"/>
          <w:sz w:val="22"/>
          <w:szCs w:val="22"/>
        </w:rPr>
        <w:t xml:space="preserve">maksymalnie </w:t>
      </w:r>
      <w:r w:rsidRPr="00D967AE">
        <w:rPr>
          <w:rFonts w:ascii="Arial" w:hAnsi="Arial" w:cs="Arial"/>
          <w:sz w:val="22"/>
          <w:szCs w:val="22"/>
        </w:rPr>
        <w:t>jeden raz w tygodniu</w:t>
      </w:r>
      <w:r>
        <w:rPr>
          <w:rFonts w:ascii="Arial" w:hAnsi="Arial" w:cs="Arial"/>
          <w:sz w:val="22"/>
          <w:szCs w:val="22"/>
        </w:rPr>
        <w:t xml:space="preserve"> - w zależności od zgłaszanych przez Zamawiającego zapotrzebowań</w:t>
      </w:r>
      <w:r w:rsidR="003D39AD">
        <w:rPr>
          <w:rFonts w:ascii="Arial" w:hAnsi="Arial" w:cs="Arial"/>
          <w:sz w:val="22"/>
          <w:szCs w:val="22"/>
        </w:rPr>
        <w:t xml:space="preserve"> (Zamawiający nie jest zobowiązany do składania zamówień w każdym tygodniu obowiązywania umowy)</w:t>
      </w:r>
      <w:r>
        <w:rPr>
          <w:rFonts w:ascii="Arial" w:hAnsi="Arial" w:cs="Arial"/>
          <w:sz w:val="22"/>
          <w:szCs w:val="22"/>
        </w:rPr>
        <w:t>.</w:t>
      </w:r>
    </w:p>
    <w:p w:rsidR="007B776C" w:rsidRDefault="003E2B03" w:rsidP="005754DF">
      <w:pPr>
        <w:numPr>
          <w:ilvl w:val="0"/>
          <w:numId w:val="57"/>
        </w:numPr>
        <w:tabs>
          <w:tab w:val="left" w:pos="-1560"/>
          <w:tab w:val="num" w:pos="142"/>
        </w:tabs>
        <w:spacing w:line="360" w:lineRule="auto"/>
        <w:ind w:left="284" w:right="-3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pierwszej dostawy przypadał będzie po upływie 14 dni kalendarzowych, jednak nie później, niż w terminie 21 dni kalendarzowych, licząc od dnia podpisania umowy.  </w:t>
      </w:r>
      <w:r w:rsidR="007B776C">
        <w:rPr>
          <w:rFonts w:ascii="Arial" w:hAnsi="Arial" w:cs="Arial"/>
          <w:sz w:val="22"/>
          <w:szCs w:val="22"/>
        </w:rPr>
        <w:t xml:space="preserve"> </w:t>
      </w:r>
    </w:p>
    <w:p w:rsidR="007B776C" w:rsidRPr="000B71F6" w:rsidRDefault="007B776C" w:rsidP="00194AC0">
      <w:pPr>
        <w:pStyle w:val="Akapitzlist"/>
        <w:tabs>
          <w:tab w:val="left" w:pos="-1560"/>
        </w:tabs>
        <w:spacing w:line="360" w:lineRule="auto"/>
        <w:ind w:left="284" w:right="-35"/>
        <w:jc w:val="both"/>
        <w:rPr>
          <w:rFonts w:ascii="Arial" w:hAnsi="Arial" w:cs="Arial"/>
          <w:bCs/>
          <w:i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CD5960">
        <w:rPr>
          <w:rFonts w:ascii="Arial" w:hAnsi="Arial" w:cs="Arial"/>
          <w:b/>
          <w:sz w:val="22"/>
          <w:szCs w:val="22"/>
        </w:rPr>
        <w:t xml:space="preserve"> nr 6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="00CD5960">
        <w:rPr>
          <w:rFonts w:ascii="Arial" w:hAnsi="Arial" w:cs="Arial"/>
          <w:b/>
          <w:sz w:val="22"/>
          <w:szCs w:val="22"/>
        </w:rPr>
        <w:t>załącznik nr 5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97568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lastRenderedPageBreak/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417420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212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="004C19B6"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trzy </w:t>
      </w:r>
      <w:r w:rsidR="004C19B6">
        <w:rPr>
          <w:rFonts w:ascii="Arial" w:hAnsi="Arial" w:cs="Arial"/>
          <w:sz w:val="22"/>
          <w:szCs w:val="22"/>
        </w:rPr>
        <w:t>tysiąc</w:t>
      </w:r>
      <w:r>
        <w:rPr>
          <w:rFonts w:ascii="Arial" w:hAnsi="Arial" w:cs="Arial"/>
          <w:sz w:val="22"/>
          <w:szCs w:val="22"/>
        </w:rPr>
        <w:t>e</w:t>
      </w:r>
      <w:r w:rsidR="004C1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dwieście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D35B2E">
        <w:rPr>
          <w:rFonts w:ascii="Arial" w:hAnsi="Arial" w:cs="Arial"/>
          <w:b/>
          <w:bCs/>
          <w:sz w:val="22"/>
          <w:szCs w:val="22"/>
        </w:rPr>
        <w:t>67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D35B2E" w:rsidRPr="00D35B2E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D35B2E">
        <w:rPr>
          <w:rFonts w:ascii="Arial" w:hAnsi="Arial" w:cs="Arial"/>
          <w:sz w:val="22"/>
          <w:szCs w:val="22"/>
        </w:rPr>
        <w:t>ą: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</w:p>
    <w:p w:rsidR="00D35B2E" w:rsidRPr="00D35B2E" w:rsidRDefault="00262A65" w:rsidP="00D35B2E">
      <w:pPr>
        <w:pStyle w:val="Akapitzlist"/>
        <w:numPr>
          <w:ilvl w:val="0"/>
          <w:numId w:val="55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</w:rPr>
      </w:pPr>
      <w:r w:rsidRPr="00D35B2E">
        <w:rPr>
          <w:rFonts w:ascii="Arial" w:hAnsi="Arial" w:cs="Arial"/>
          <w:b/>
          <w:sz w:val="22"/>
          <w:szCs w:val="22"/>
        </w:rPr>
        <w:t>formularz ofertowy - załącznik nr 1</w:t>
      </w:r>
      <w:r w:rsidRPr="00D35B2E">
        <w:rPr>
          <w:rFonts w:ascii="Arial" w:hAnsi="Arial" w:cs="Arial"/>
          <w:sz w:val="22"/>
          <w:szCs w:val="22"/>
        </w:rPr>
        <w:t xml:space="preserve"> </w:t>
      </w:r>
      <w:r w:rsidRPr="00D35B2E">
        <w:rPr>
          <w:rFonts w:ascii="Arial" w:hAnsi="Arial" w:cs="Arial"/>
          <w:b/>
          <w:sz w:val="22"/>
          <w:szCs w:val="22"/>
        </w:rPr>
        <w:t>do SIWZ</w:t>
      </w:r>
      <w:r w:rsidR="00D35B2E" w:rsidRPr="00D35B2E">
        <w:rPr>
          <w:rFonts w:ascii="Arial" w:hAnsi="Arial" w:cs="Arial"/>
          <w:b/>
          <w:sz w:val="22"/>
          <w:szCs w:val="22"/>
        </w:rPr>
        <w:t>,</w:t>
      </w:r>
    </w:p>
    <w:p w:rsidR="00262A65" w:rsidRPr="00D35B2E" w:rsidRDefault="00D35B2E" w:rsidP="00D35B2E">
      <w:pPr>
        <w:pStyle w:val="Akapitzlist"/>
        <w:numPr>
          <w:ilvl w:val="0"/>
          <w:numId w:val="55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D35B2E">
        <w:rPr>
          <w:rFonts w:ascii="Arial" w:hAnsi="Arial" w:cs="Arial"/>
          <w:b/>
          <w:sz w:val="22"/>
          <w:szCs w:val="22"/>
        </w:rPr>
        <w:t>formularz cenowy - załącznik nr 2b do SIWZ</w:t>
      </w:r>
      <w:r w:rsidR="007A34B8" w:rsidRPr="00D35B2E">
        <w:rPr>
          <w:rFonts w:ascii="Arial" w:hAnsi="Arial" w:cs="Arial"/>
          <w:sz w:val="22"/>
          <w:szCs w:val="22"/>
        </w:rPr>
        <w:t>.</w:t>
      </w:r>
      <w:r w:rsidR="00262A65" w:rsidRPr="00D35B2E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747F7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5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D35B2E">
              <w:rPr>
                <w:rFonts w:ascii="Arial" w:hAnsi="Arial" w:cs="Arial"/>
                <w:sz w:val="22"/>
                <w:szCs w:val="22"/>
              </w:rPr>
              <w:t>67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A747F7" w:rsidP="00154EF4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46D6B">
              <w:rPr>
                <w:rFonts w:ascii="Arial" w:hAnsi="Arial" w:cs="Arial"/>
                <w:color w:val="000000"/>
                <w:sz w:val="22"/>
                <w:szCs w:val="22"/>
              </w:rPr>
              <w:t xml:space="preserve">sukcesywna </w:t>
            </w:r>
            <w:r w:rsidRPr="00D46D6B">
              <w:rPr>
                <w:rFonts w:ascii="Arial" w:hAnsi="Arial" w:cs="Arial"/>
                <w:sz w:val="22"/>
                <w:szCs w:val="22"/>
              </w:rPr>
              <w:t>dostawa materiałów i upominków reklamowych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D6B">
              <w:rPr>
                <w:rFonts w:ascii="Arial" w:hAnsi="Arial" w:cs="Arial"/>
                <w:sz w:val="22"/>
                <w:szCs w:val="22"/>
              </w:rPr>
              <w:t xml:space="preserve">dla jednostek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46D6B">
              <w:rPr>
                <w:rFonts w:ascii="Arial" w:hAnsi="Arial" w:cs="Arial"/>
                <w:sz w:val="22"/>
                <w:szCs w:val="22"/>
              </w:rPr>
              <w:t>i Wydziałów Uniwersytetu Gdańskiego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154EF4">
              <w:rPr>
                <w:rFonts w:ascii="Arial" w:hAnsi="Arial" w:cs="Arial"/>
                <w:sz w:val="22"/>
                <w:szCs w:val="22"/>
              </w:rPr>
              <w:t>23.05.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</w:t>
      </w:r>
      <w:r w:rsidRPr="002831E8">
        <w:rPr>
          <w:rFonts w:ascii="Arial" w:hAnsi="Arial" w:cs="Arial"/>
          <w:sz w:val="22"/>
          <w:szCs w:val="22"/>
        </w:rPr>
        <w:lastRenderedPageBreak/>
        <w:t xml:space="preserve">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154EF4">
        <w:rPr>
          <w:rFonts w:ascii="Arial" w:hAnsi="Arial" w:cs="Arial"/>
          <w:b/>
          <w:sz w:val="22"/>
          <w:szCs w:val="22"/>
        </w:rPr>
        <w:t>23.05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154EF4">
        <w:rPr>
          <w:rFonts w:ascii="Arial" w:hAnsi="Arial" w:cs="Arial"/>
          <w:b/>
          <w:sz w:val="22"/>
          <w:szCs w:val="22"/>
        </w:rPr>
        <w:t>23.05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A3036B" w:rsidRPr="00A3036B" w:rsidRDefault="00A3036B" w:rsidP="00A3036B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A3036B">
        <w:rPr>
          <w:rFonts w:ascii="Arial" w:hAnsi="Arial" w:cs="Arial"/>
          <w:sz w:val="22"/>
          <w:szCs w:val="22"/>
        </w:rPr>
        <w:t xml:space="preserve">Zamawiający wymaga, aby Wykonawca wypełnił </w:t>
      </w:r>
      <w:r w:rsidRPr="00A3036B">
        <w:rPr>
          <w:rFonts w:ascii="Arial" w:hAnsi="Arial" w:cs="Arial"/>
          <w:b/>
          <w:sz w:val="22"/>
          <w:szCs w:val="22"/>
        </w:rPr>
        <w:t>formularz cenowy - załącznik nr 2</w:t>
      </w:r>
      <w:r w:rsidR="00061A7D">
        <w:rPr>
          <w:rFonts w:ascii="Arial" w:hAnsi="Arial" w:cs="Arial"/>
          <w:b/>
          <w:sz w:val="22"/>
          <w:szCs w:val="22"/>
        </w:rPr>
        <w:t>b</w:t>
      </w:r>
      <w:r w:rsidRPr="00A3036B">
        <w:rPr>
          <w:rFonts w:ascii="Arial" w:hAnsi="Arial" w:cs="Arial"/>
          <w:b/>
          <w:sz w:val="22"/>
          <w:szCs w:val="22"/>
        </w:rPr>
        <w:t xml:space="preserve"> (do SIWZ)</w:t>
      </w:r>
      <w:r w:rsidRPr="00A3036B">
        <w:rPr>
          <w:rFonts w:ascii="Arial" w:hAnsi="Arial" w:cs="Arial"/>
          <w:sz w:val="22"/>
          <w:szCs w:val="22"/>
        </w:rPr>
        <w:t xml:space="preserve"> według poszczególnych wierszy i kolumn.</w:t>
      </w:r>
    </w:p>
    <w:p w:rsidR="00A3036B" w:rsidRPr="00A3036B" w:rsidRDefault="00A3036B" w:rsidP="00A3036B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036B">
        <w:rPr>
          <w:rFonts w:ascii="Arial" w:hAnsi="Arial" w:cs="Arial"/>
          <w:b/>
          <w:sz w:val="22"/>
          <w:szCs w:val="22"/>
        </w:rPr>
        <w:t>Załącznik nr 2</w:t>
      </w:r>
      <w:r w:rsidR="00061A7D">
        <w:rPr>
          <w:rFonts w:ascii="Arial" w:hAnsi="Arial" w:cs="Arial"/>
          <w:b/>
          <w:sz w:val="22"/>
          <w:szCs w:val="22"/>
        </w:rPr>
        <w:t>b</w:t>
      </w:r>
      <w:r w:rsidRPr="00A3036B">
        <w:rPr>
          <w:rFonts w:ascii="Arial" w:hAnsi="Arial" w:cs="Arial"/>
          <w:b/>
          <w:sz w:val="22"/>
          <w:szCs w:val="22"/>
        </w:rPr>
        <w:t xml:space="preserve"> (do SIWZ)</w:t>
      </w:r>
      <w:r w:rsidRPr="00A3036B">
        <w:rPr>
          <w:rFonts w:ascii="Arial" w:hAnsi="Arial" w:cs="Arial"/>
          <w:sz w:val="22"/>
          <w:szCs w:val="22"/>
        </w:rPr>
        <w:t xml:space="preserve"> musi mieć podaną: cenę jednostkową netto, wartość netto, kwotę podatku VAT, wartość brutto/lub bez VAT (każdej pozycji) oraz wartości sumaryczne.</w:t>
      </w:r>
    </w:p>
    <w:p w:rsidR="00A3036B" w:rsidRPr="00A3036B" w:rsidRDefault="00A3036B" w:rsidP="00A3036B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036B">
        <w:rPr>
          <w:rFonts w:ascii="Arial" w:hAnsi="Arial" w:cs="Arial"/>
          <w:sz w:val="22"/>
          <w:szCs w:val="22"/>
        </w:rPr>
        <w:t>Przy obliczaniu ceny należy zastosować wzór: ilość x cena jednostkowa netto = wartość netto + kwota podatku VAT = wartość brutto.</w:t>
      </w:r>
    </w:p>
    <w:p w:rsidR="00A3036B" w:rsidRPr="00A3036B" w:rsidRDefault="00A3036B" w:rsidP="00A3036B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036B">
        <w:rPr>
          <w:rFonts w:ascii="Arial" w:hAnsi="Arial" w:cs="Arial"/>
          <w:sz w:val="22"/>
          <w:szCs w:val="22"/>
        </w:rPr>
        <w:t>Zsumowane wartości brutto w PLN z załącznika nr 2</w:t>
      </w:r>
      <w:r w:rsidR="00061A7D">
        <w:rPr>
          <w:rFonts w:ascii="Arial" w:hAnsi="Arial" w:cs="Arial"/>
          <w:sz w:val="22"/>
          <w:szCs w:val="22"/>
        </w:rPr>
        <w:t>b</w:t>
      </w:r>
      <w:r w:rsidRPr="00A3036B">
        <w:rPr>
          <w:rFonts w:ascii="Arial" w:hAnsi="Arial" w:cs="Arial"/>
          <w:sz w:val="22"/>
          <w:szCs w:val="22"/>
        </w:rPr>
        <w:t xml:space="preserve"> należy przenieść do </w:t>
      </w:r>
      <w:r w:rsidRPr="00A3036B">
        <w:rPr>
          <w:rFonts w:ascii="Arial" w:hAnsi="Arial" w:cs="Arial"/>
          <w:b/>
          <w:sz w:val="22"/>
          <w:szCs w:val="22"/>
        </w:rPr>
        <w:t>formularza ofertowego – załącznik nr 1  (do SIWZ)</w:t>
      </w:r>
      <w:r w:rsidRPr="00A3036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Wartość brutto z formularza ofertowego </w:t>
      </w:r>
      <w:r w:rsidR="0067645F" w:rsidRPr="00CD5960">
        <w:rPr>
          <w:rFonts w:ascii="Arial" w:hAnsi="Arial" w:cs="Arial"/>
          <w:sz w:val="22"/>
          <w:szCs w:val="22"/>
        </w:rPr>
        <w:t xml:space="preserve">oraz </w:t>
      </w:r>
      <w:r w:rsidR="00517AD1" w:rsidRPr="00CD5960">
        <w:rPr>
          <w:rFonts w:ascii="Arial" w:hAnsi="Arial" w:cs="Arial"/>
          <w:sz w:val="22"/>
          <w:szCs w:val="22"/>
        </w:rPr>
        <w:t xml:space="preserve">termin </w:t>
      </w:r>
      <w:r w:rsidR="00DD79AD">
        <w:rPr>
          <w:rFonts w:ascii="Arial" w:hAnsi="Arial" w:cs="Arial"/>
          <w:sz w:val="22"/>
          <w:szCs w:val="22"/>
        </w:rPr>
        <w:t xml:space="preserve">na złożenie zamówienia przez Zamawiającego </w:t>
      </w:r>
      <w:r w:rsidRPr="003D04BA">
        <w:rPr>
          <w:rFonts w:ascii="Arial" w:hAnsi="Arial" w:cs="Arial"/>
          <w:sz w:val="22"/>
          <w:szCs w:val="22"/>
        </w:rPr>
        <w:t>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D42C86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1.) </w:t>
      </w:r>
      <w:r w:rsidR="00FB394F">
        <w:rPr>
          <w:rFonts w:ascii="Arial" w:hAnsi="Arial" w:cs="Arial"/>
          <w:b/>
          <w:sz w:val="22"/>
          <w:szCs w:val="22"/>
        </w:rPr>
        <w:t>Cena oferty  -  9</w:t>
      </w:r>
      <w:r w:rsidR="00D35B2E">
        <w:rPr>
          <w:rFonts w:ascii="Arial" w:hAnsi="Arial" w:cs="Arial"/>
          <w:b/>
          <w:sz w:val="22"/>
          <w:szCs w:val="22"/>
        </w:rPr>
        <w:t>5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E6024E">
        <w:rPr>
          <w:rFonts w:ascii="Arial" w:hAnsi="Arial" w:cs="Arial"/>
          <w:b/>
          <w:sz w:val="22"/>
          <w:szCs w:val="22"/>
        </w:rPr>
        <w:t xml:space="preserve"> (</w:t>
      </w:r>
      <w:r w:rsidR="00E6024E" w:rsidRPr="00E6024E">
        <w:rPr>
          <w:rFonts w:ascii="Arial" w:hAnsi="Arial" w:cs="Arial"/>
          <w:b/>
          <w:sz w:val="22"/>
          <w:szCs w:val="22"/>
        </w:rPr>
        <w:t>P</w:t>
      </w:r>
      <w:r w:rsidR="00E6024E">
        <w:rPr>
          <w:rFonts w:ascii="Arial" w:hAnsi="Arial" w:cs="Arial"/>
          <w:b/>
          <w:sz w:val="22"/>
          <w:szCs w:val="22"/>
          <w:vertAlign w:val="subscript"/>
        </w:rPr>
        <w:t>1</w:t>
      </w:r>
      <w:r w:rsidR="00E6024E">
        <w:rPr>
          <w:rFonts w:ascii="Arial" w:hAnsi="Arial" w:cs="Arial"/>
          <w:b/>
          <w:sz w:val="22"/>
          <w:szCs w:val="22"/>
        </w:rPr>
        <w:t>).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="00D35B2E">
        <w:rPr>
          <w:rFonts w:ascii="Arial" w:hAnsi="Arial" w:cs="Arial"/>
          <w:sz w:val="22"/>
          <w:szCs w:val="22"/>
        </w:rPr>
        <w:t>5</w:t>
      </w:r>
      <w:r w:rsidRPr="0060099A">
        <w:rPr>
          <w:rFonts w:ascii="Arial" w:hAnsi="Arial" w:cs="Arial"/>
          <w:sz w:val="22"/>
          <w:szCs w:val="22"/>
        </w:rPr>
        <w:t xml:space="preserve">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</w:t>
      </w:r>
      <w:r w:rsidR="00E6024E">
        <w:rPr>
          <w:rFonts w:ascii="Arial" w:hAnsi="Arial" w:cs="Arial"/>
          <w:b/>
          <w:sz w:val="22"/>
          <w:szCs w:val="22"/>
        </w:rPr>
        <w:t>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D42C86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2.) </w:t>
      </w:r>
      <w:r w:rsidR="00D35B2E" w:rsidRPr="00E6024E">
        <w:rPr>
          <w:rFonts w:ascii="Arial" w:hAnsi="Arial" w:cs="Arial"/>
          <w:b/>
          <w:sz w:val="22"/>
          <w:szCs w:val="22"/>
        </w:rPr>
        <w:t xml:space="preserve">Termin </w:t>
      </w:r>
      <w:r w:rsidR="00F956BD" w:rsidRPr="00F956BD">
        <w:rPr>
          <w:rFonts w:ascii="Arial" w:hAnsi="Arial" w:cs="Arial"/>
          <w:b/>
          <w:sz w:val="22"/>
          <w:szCs w:val="22"/>
        </w:rPr>
        <w:t>na złożenie zamówienia przez Zamawiającego</w:t>
      </w:r>
      <w:r w:rsidR="00D35B2E">
        <w:rPr>
          <w:rFonts w:ascii="Arial" w:hAnsi="Arial" w:cs="Arial"/>
          <w:b/>
          <w:sz w:val="22"/>
          <w:szCs w:val="22"/>
        </w:rPr>
        <w:t xml:space="preserve"> -  5</w:t>
      </w:r>
      <w:r w:rsidR="00885BB7"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E6024E">
        <w:rPr>
          <w:rFonts w:ascii="Arial" w:hAnsi="Arial" w:cs="Arial"/>
          <w:b/>
          <w:sz w:val="22"/>
          <w:szCs w:val="22"/>
        </w:rPr>
        <w:t xml:space="preserve"> (</w:t>
      </w:r>
      <w:r w:rsidR="00E6024E" w:rsidRPr="00E6024E">
        <w:rPr>
          <w:rFonts w:ascii="Arial" w:hAnsi="Arial" w:cs="Arial"/>
          <w:b/>
          <w:sz w:val="22"/>
          <w:szCs w:val="22"/>
        </w:rPr>
        <w:t>P</w:t>
      </w:r>
      <w:r w:rsidR="00E6024E" w:rsidRPr="00E6024E">
        <w:rPr>
          <w:rFonts w:ascii="Arial" w:hAnsi="Arial" w:cs="Arial"/>
          <w:b/>
          <w:sz w:val="22"/>
          <w:szCs w:val="22"/>
          <w:vertAlign w:val="subscript"/>
        </w:rPr>
        <w:t>2</w:t>
      </w:r>
      <w:r w:rsidR="00E6024E">
        <w:rPr>
          <w:rFonts w:ascii="Arial" w:hAnsi="Arial" w:cs="Arial"/>
          <w:b/>
          <w:sz w:val="22"/>
          <w:szCs w:val="22"/>
        </w:rPr>
        <w:t>).</w:t>
      </w:r>
    </w:p>
    <w:p w:rsidR="005E259C" w:rsidRDefault="005E259C" w:rsidP="005E259C">
      <w:pPr>
        <w:tabs>
          <w:tab w:val="left" w:pos="-1560"/>
        </w:tabs>
        <w:spacing w:line="360" w:lineRule="auto"/>
        <w:ind w:left="567"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na złożenie zamówienia przez Zamawiającego przed dniem najbliższej dostawy </w:t>
      </w:r>
      <w:r>
        <w:rPr>
          <w:rFonts w:ascii="Arial" w:hAnsi="Arial" w:cs="Arial"/>
          <w:sz w:val="22"/>
          <w:szCs w:val="22"/>
        </w:rPr>
        <w:br/>
        <w:t xml:space="preserve">– nie mniej niż 3 i nie więcej niż 7 dni roboczych </w:t>
      </w:r>
      <w:r>
        <w:rPr>
          <w:rFonts w:ascii="Arial" w:hAnsi="Arial" w:cs="Arial"/>
          <w:bCs/>
          <w:sz w:val="22"/>
          <w:szCs w:val="22"/>
        </w:rPr>
        <w:t>przed dniem dostawy</w:t>
      </w:r>
      <w:r w:rsidR="00DE377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237FF" w:rsidRPr="00F85357" w:rsidRDefault="00D967AE" w:rsidP="001237FF">
      <w:pPr>
        <w:pStyle w:val="Akapitzlist"/>
        <w:tabs>
          <w:tab w:val="left" w:pos="-1560"/>
        </w:tabs>
        <w:spacing w:line="360" w:lineRule="auto"/>
        <w:ind w:left="567" w:right="-35"/>
        <w:jc w:val="both"/>
        <w:rPr>
          <w:rFonts w:ascii="Arial" w:hAnsi="Arial" w:cs="Arial"/>
          <w:bCs/>
          <w:sz w:val="22"/>
          <w:szCs w:val="22"/>
        </w:rPr>
      </w:pPr>
      <w:r w:rsidRPr="00D967AE">
        <w:rPr>
          <w:rFonts w:ascii="Arial" w:hAnsi="Arial" w:cs="Arial"/>
          <w:b/>
          <w:sz w:val="22"/>
          <w:szCs w:val="22"/>
        </w:rPr>
        <w:t>1 pkt</w:t>
      </w:r>
      <w:r w:rsidRPr="00D967AE">
        <w:rPr>
          <w:rFonts w:ascii="Arial" w:hAnsi="Arial" w:cs="Arial"/>
          <w:sz w:val="22"/>
          <w:szCs w:val="22"/>
        </w:rPr>
        <w:t xml:space="preserve"> za </w:t>
      </w:r>
      <w:r w:rsidR="00F956BD">
        <w:rPr>
          <w:rFonts w:ascii="Arial" w:hAnsi="Arial" w:cs="Arial"/>
          <w:sz w:val="22"/>
          <w:szCs w:val="22"/>
        </w:rPr>
        <w:t xml:space="preserve">termin na złożenie zamówienia przez Zamawiającego </w:t>
      </w:r>
      <w:r w:rsidRPr="00D967AE">
        <w:rPr>
          <w:rFonts w:ascii="Arial" w:hAnsi="Arial" w:cs="Arial"/>
          <w:sz w:val="22"/>
          <w:szCs w:val="22"/>
        </w:rPr>
        <w:t xml:space="preserve">wynoszący </w:t>
      </w:r>
      <w:r w:rsidRPr="00D967AE">
        <w:rPr>
          <w:rFonts w:ascii="Arial" w:hAnsi="Arial" w:cs="Arial"/>
          <w:b/>
          <w:sz w:val="22"/>
          <w:szCs w:val="22"/>
        </w:rPr>
        <w:t>7 dni</w:t>
      </w:r>
      <w:r w:rsidR="009A5A61">
        <w:rPr>
          <w:rFonts w:ascii="Arial" w:hAnsi="Arial" w:cs="Arial"/>
          <w:sz w:val="22"/>
          <w:szCs w:val="22"/>
        </w:rPr>
        <w:t xml:space="preserve"> roboczych</w:t>
      </w:r>
      <w:r w:rsidR="00360015">
        <w:rPr>
          <w:rFonts w:ascii="Arial" w:hAnsi="Arial" w:cs="Arial"/>
          <w:sz w:val="22"/>
          <w:szCs w:val="22"/>
        </w:rPr>
        <w:t xml:space="preserve">. </w:t>
      </w:r>
      <w:r w:rsidR="00360015">
        <w:rPr>
          <w:rFonts w:ascii="Arial" w:hAnsi="Arial" w:cs="Arial"/>
          <w:sz w:val="22"/>
          <w:szCs w:val="22"/>
        </w:rPr>
        <w:br/>
      </w:r>
      <w:r w:rsidRPr="00D967AE">
        <w:rPr>
          <w:rFonts w:ascii="Arial" w:hAnsi="Arial" w:cs="Arial"/>
          <w:b/>
          <w:sz w:val="22"/>
          <w:szCs w:val="22"/>
        </w:rPr>
        <w:t>2 pkt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F956BD" w:rsidRPr="00D967AE">
        <w:rPr>
          <w:rFonts w:ascii="Arial" w:hAnsi="Arial" w:cs="Arial"/>
          <w:sz w:val="22"/>
          <w:szCs w:val="22"/>
        </w:rPr>
        <w:t xml:space="preserve">za </w:t>
      </w:r>
      <w:r w:rsidR="00F956BD">
        <w:rPr>
          <w:rFonts w:ascii="Arial" w:hAnsi="Arial" w:cs="Arial"/>
          <w:sz w:val="22"/>
          <w:szCs w:val="22"/>
        </w:rPr>
        <w:t xml:space="preserve">termin na złożenie zamówienia przez Zamawiającego </w:t>
      </w:r>
      <w:r w:rsidR="00F956BD" w:rsidRPr="00D967AE">
        <w:rPr>
          <w:rFonts w:ascii="Arial" w:hAnsi="Arial" w:cs="Arial"/>
          <w:sz w:val="22"/>
          <w:szCs w:val="22"/>
        </w:rPr>
        <w:t>wynoszący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Pr="00D967AE">
        <w:rPr>
          <w:rFonts w:ascii="Arial" w:hAnsi="Arial" w:cs="Arial"/>
          <w:b/>
          <w:sz w:val="22"/>
          <w:szCs w:val="22"/>
        </w:rPr>
        <w:t>6 dni</w:t>
      </w:r>
      <w:r w:rsidRPr="00D967AE">
        <w:rPr>
          <w:rFonts w:ascii="Arial" w:hAnsi="Arial" w:cs="Arial"/>
          <w:sz w:val="22"/>
          <w:szCs w:val="22"/>
        </w:rPr>
        <w:t xml:space="preserve"> roboczych</w:t>
      </w:r>
      <w:r w:rsidR="00360015">
        <w:rPr>
          <w:rFonts w:ascii="Arial" w:hAnsi="Arial" w:cs="Arial"/>
          <w:sz w:val="22"/>
          <w:szCs w:val="22"/>
        </w:rPr>
        <w:t>.</w:t>
      </w:r>
      <w:r w:rsidRPr="00D96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967AE">
        <w:rPr>
          <w:rFonts w:ascii="Arial" w:hAnsi="Arial" w:cs="Arial"/>
          <w:b/>
          <w:sz w:val="22"/>
          <w:szCs w:val="22"/>
        </w:rPr>
        <w:t>3 pkt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F956BD" w:rsidRPr="00D967AE">
        <w:rPr>
          <w:rFonts w:ascii="Arial" w:hAnsi="Arial" w:cs="Arial"/>
          <w:sz w:val="22"/>
          <w:szCs w:val="22"/>
        </w:rPr>
        <w:t xml:space="preserve">za </w:t>
      </w:r>
      <w:r w:rsidR="00F956BD">
        <w:rPr>
          <w:rFonts w:ascii="Arial" w:hAnsi="Arial" w:cs="Arial"/>
          <w:sz w:val="22"/>
          <w:szCs w:val="22"/>
        </w:rPr>
        <w:t xml:space="preserve">termin na złożenie zamówienia przez Zamawiającego </w:t>
      </w:r>
      <w:r w:rsidR="00F956BD" w:rsidRPr="00D967AE">
        <w:rPr>
          <w:rFonts w:ascii="Arial" w:hAnsi="Arial" w:cs="Arial"/>
          <w:sz w:val="22"/>
          <w:szCs w:val="22"/>
        </w:rPr>
        <w:t xml:space="preserve">wynoszący </w:t>
      </w:r>
      <w:r w:rsidRPr="00D967AE">
        <w:rPr>
          <w:rFonts w:ascii="Arial" w:hAnsi="Arial" w:cs="Arial"/>
          <w:b/>
          <w:sz w:val="22"/>
          <w:szCs w:val="22"/>
        </w:rPr>
        <w:t>5 dni</w:t>
      </w:r>
      <w:r w:rsidRPr="00D967AE">
        <w:rPr>
          <w:rFonts w:ascii="Arial" w:hAnsi="Arial" w:cs="Arial"/>
          <w:sz w:val="22"/>
          <w:szCs w:val="22"/>
        </w:rPr>
        <w:t xml:space="preserve"> roboczych</w:t>
      </w:r>
      <w:r w:rsidR="00360015">
        <w:rPr>
          <w:rFonts w:ascii="Arial" w:hAnsi="Arial" w:cs="Arial"/>
          <w:sz w:val="22"/>
          <w:szCs w:val="22"/>
        </w:rPr>
        <w:t>.</w:t>
      </w:r>
      <w:r w:rsidRPr="00D96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967AE">
        <w:rPr>
          <w:rFonts w:ascii="Arial" w:hAnsi="Arial" w:cs="Arial"/>
          <w:b/>
          <w:sz w:val="22"/>
          <w:szCs w:val="22"/>
        </w:rPr>
        <w:t>4 pkt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F956BD" w:rsidRPr="00D967AE">
        <w:rPr>
          <w:rFonts w:ascii="Arial" w:hAnsi="Arial" w:cs="Arial"/>
          <w:sz w:val="22"/>
          <w:szCs w:val="22"/>
        </w:rPr>
        <w:t xml:space="preserve">za </w:t>
      </w:r>
      <w:r w:rsidR="00F956BD">
        <w:rPr>
          <w:rFonts w:ascii="Arial" w:hAnsi="Arial" w:cs="Arial"/>
          <w:sz w:val="22"/>
          <w:szCs w:val="22"/>
        </w:rPr>
        <w:t xml:space="preserve">termin na złożenie zamówienia przez Zamawiającego </w:t>
      </w:r>
      <w:r w:rsidR="00F956BD" w:rsidRPr="00D967AE">
        <w:rPr>
          <w:rFonts w:ascii="Arial" w:hAnsi="Arial" w:cs="Arial"/>
          <w:sz w:val="22"/>
          <w:szCs w:val="22"/>
        </w:rPr>
        <w:t xml:space="preserve">wynoszący </w:t>
      </w:r>
      <w:r w:rsidRPr="00D967AE">
        <w:rPr>
          <w:rFonts w:ascii="Arial" w:hAnsi="Arial" w:cs="Arial"/>
          <w:b/>
          <w:sz w:val="22"/>
          <w:szCs w:val="22"/>
        </w:rPr>
        <w:t>4 dni</w:t>
      </w:r>
      <w:r w:rsidRPr="00D967AE">
        <w:rPr>
          <w:rFonts w:ascii="Arial" w:hAnsi="Arial" w:cs="Arial"/>
          <w:sz w:val="22"/>
          <w:szCs w:val="22"/>
        </w:rPr>
        <w:t xml:space="preserve"> robocze</w:t>
      </w:r>
      <w:r w:rsidR="00360015">
        <w:rPr>
          <w:rFonts w:ascii="Arial" w:hAnsi="Arial" w:cs="Arial"/>
          <w:sz w:val="22"/>
          <w:szCs w:val="22"/>
        </w:rPr>
        <w:t>.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360015">
        <w:rPr>
          <w:rFonts w:ascii="Arial" w:hAnsi="Arial" w:cs="Arial"/>
          <w:sz w:val="22"/>
          <w:szCs w:val="22"/>
        </w:rPr>
        <w:br/>
      </w:r>
      <w:r w:rsidRPr="00D967AE">
        <w:rPr>
          <w:rFonts w:ascii="Arial" w:hAnsi="Arial" w:cs="Arial"/>
          <w:b/>
          <w:sz w:val="22"/>
          <w:szCs w:val="22"/>
        </w:rPr>
        <w:t>5 pkt</w:t>
      </w:r>
      <w:r w:rsidRPr="00D967AE">
        <w:rPr>
          <w:rFonts w:ascii="Arial" w:hAnsi="Arial" w:cs="Arial"/>
          <w:sz w:val="22"/>
          <w:szCs w:val="22"/>
        </w:rPr>
        <w:t xml:space="preserve"> </w:t>
      </w:r>
      <w:r w:rsidR="00F956BD" w:rsidRPr="00D967AE">
        <w:rPr>
          <w:rFonts w:ascii="Arial" w:hAnsi="Arial" w:cs="Arial"/>
          <w:sz w:val="22"/>
          <w:szCs w:val="22"/>
        </w:rPr>
        <w:t xml:space="preserve">za </w:t>
      </w:r>
      <w:r w:rsidR="00F956BD">
        <w:rPr>
          <w:rFonts w:ascii="Arial" w:hAnsi="Arial" w:cs="Arial"/>
          <w:sz w:val="22"/>
          <w:szCs w:val="22"/>
        </w:rPr>
        <w:t xml:space="preserve">termin na złożenie zamówienia przez Zamawiającego </w:t>
      </w:r>
      <w:r w:rsidR="00F956BD" w:rsidRPr="00D967AE">
        <w:rPr>
          <w:rFonts w:ascii="Arial" w:hAnsi="Arial" w:cs="Arial"/>
          <w:sz w:val="22"/>
          <w:szCs w:val="22"/>
        </w:rPr>
        <w:t xml:space="preserve">wynoszący </w:t>
      </w:r>
      <w:r w:rsidRPr="00D967AE">
        <w:rPr>
          <w:rFonts w:ascii="Arial" w:hAnsi="Arial" w:cs="Arial"/>
          <w:b/>
          <w:sz w:val="22"/>
          <w:szCs w:val="22"/>
        </w:rPr>
        <w:t>3 dni</w:t>
      </w:r>
      <w:r w:rsidRPr="00D967AE">
        <w:rPr>
          <w:rFonts w:ascii="Arial" w:hAnsi="Arial" w:cs="Arial"/>
          <w:sz w:val="22"/>
          <w:szCs w:val="22"/>
        </w:rPr>
        <w:t xml:space="preserve"> robocze</w:t>
      </w:r>
      <w:r w:rsidR="00360015">
        <w:rPr>
          <w:rFonts w:ascii="Arial" w:hAnsi="Arial" w:cs="Arial"/>
          <w:sz w:val="22"/>
          <w:szCs w:val="22"/>
        </w:rPr>
        <w:t>.</w:t>
      </w:r>
      <w:r w:rsidRPr="00D96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237FF" w:rsidRPr="001237FF">
        <w:rPr>
          <w:rFonts w:ascii="Arial" w:hAnsi="Arial" w:cs="Arial"/>
          <w:bCs/>
          <w:i/>
          <w:sz w:val="22"/>
          <w:szCs w:val="22"/>
        </w:rPr>
        <w:t xml:space="preserve">Za dni robocze należy rozumieć dni powszednie (od poniedziałku do piątku), z wyłączeniem dni ustawowo wolnych od pracy oraz dni wolnych u Zamawiającego, 02.05.2016, 27.05.2016 </w:t>
      </w:r>
      <w:r w:rsidR="001237FF" w:rsidRPr="001237FF">
        <w:rPr>
          <w:rFonts w:ascii="Arial" w:hAnsi="Arial" w:cs="Arial"/>
          <w:bCs/>
          <w:i/>
          <w:sz w:val="22"/>
          <w:szCs w:val="22"/>
        </w:rPr>
        <w:br/>
        <w:t>i 31.10.2016. O dniach wolnych od pracy u Zamawiającego w roku 2017 Zamawiający uprzednio poinformuje Wykonawcę.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</w:t>
      </w:r>
      <w:r w:rsidRPr="003D04BA">
        <w:rPr>
          <w:rFonts w:ascii="Arial" w:hAnsi="Arial" w:cs="Arial"/>
          <w:sz w:val="22"/>
          <w:szCs w:val="22"/>
        </w:rPr>
        <w:lastRenderedPageBreak/>
        <w:t xml:space="preserve">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lastRenderedPageBreak/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CD5960">
        <w:rPr>
          <w:rFonts w:ascii="Arial" w:hAnsi="Arial" w:cs="Arial"/>
          <w:sz w:val="22"/>
          <w:szCs w:val="22"/>
        </w:rPr>
        <w:t>ości Wykonawców projekt umowy</w:t>
      </w:r>
      <w:r w:rsidR="005666D1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="00CD5960">
        <w:rPr>
          <w:rFonts w:ascii="Arial" w:hAnsi="Arial" w:cs="Arial"/>
          <w:b/>
          <w:sz w:val="22"/>
          <w:szCs w:val="22"/>
        </w:rPr>
        <w:t>załącznik nr 5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 xml:space="preserve">w sprawie zamówienia publicznego, Zamawiający może wybrać ofertę najkorzystniejszą spośród pozostałych </w:t>
      </w:r>
      <w:r w:rsidRPr="003D04BA">
        <w:rPr>
          <w:rFonts w:ascii="Arial" w:hAnsi="Arial" w:cs="Arial"/>
          <w:sz w:val="22"/>
          <w:szCs w:val="22"/>
        </w:rPr>
        <w:lastRenderedPageBreak/>
        <w:t>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ustawy,</w:t>
      </w:r>
    </w:p>
    <w:p w:rsidR="000313F6" w:rsidRPr="00943D98" w:rsidRDefault="000313F6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 xml:space="preserve">kopię umowy zawartej z Podwykonawcą – w przypadku, gdy Podwykonawca będzie podmiotem, </w:t>
      </w:r>
      <w:r w:rsidR="00CD5438" w:rsidRPr="00943D98">
        <w:rPr>
          <w:rFonts w:ascii="Arial" w:hAnsi="Arial" w:cs="Arial"/>
          <w:sz w:val="22"/>
          <w:szCs w:val="22"/>
        </w:rPr>
        <w:t xml:space="preserve">na którego zasoby Wykonawca powoływał się na zasadach określonych w art. 26 ust. 2b, w celu wykazania spełnianie warunku udziału w postępowaniu, o którym mowa </w:t>
      </w:r>
      <w:r w:rsidR="00943D98">
        <w:rPr>
          <w:rFonts w:ascii="Arial" w:hAnsi="Arial" w:cs="Arial"/>
          <w:sz w:val="22"/>
          <w:szCs w:val="22"/>
        </w:rPr>
        <w:br/>
      </w:r>
      <w:r w:rsidR="00CD5438" w:rsidRPr="00943D98">
        <w:rPr>
          <w:rFonts w:ascii="Arial" w:hAnsi="Arial" w:cs="Arial"/>
          <w:sz w:val="22"/>
          <w:szCs w:val="22"/>
        </w:rPr>
        <w:t xml:space="preserve">w rozdziale IV pkt 1, ppkt 2 SIWZ.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 xml:space="preserve">załącznika nr </w:t>
      </w:r>
      <w:r w:rsidR="00CD5960">
        <w:rPr>
          <w:rFonts w:ascii="Arial" w:hAnsi="Arial" w:cs="Arial"/>
          <w:b/>
          <w:sz w:val="22"/>
          <w:szCs w:val="22"/>
        </w:rPr>
        <w:t>5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</w:t>
      </w:r>
      <w:r w:rsidR="00CD5960">
        <w:rPr>
          <w:rFonts w:ascii="Arial" w:hAnsi="Arial" w:cs="Arial"/>
          <w:b/>
          <w:sz w:val="22"/>
          <w:szCs w:val="22"/>
        </w:rPr>
        <w:t>5</w:t>
      </w:r>
      <w:r w:rsidR="005666D1">
        <w:rPr>
          <w:rFonts w:ascii="Arial" w:hAnsi="Arial" w:cs="Arial"/>
          <w:b/>
          <w:sz w:val="22"/>
          <w:szCs w:val="22"/>
        </w:rPr>
        <w:t xml:space="preserve">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 xml:space="preserve">załączniku nr </w:t>
      </w:r>
      <w:r w:rsidR="00CD5960">
        <w:rPr>
          <w:rFonts w:ascii="Arial" w:hAnsi="Arial" w:cs="Arial"/>
          <w:b/>
          <w:sz w:val="22"/>
          <w:szCs w:val="22"/>
        </w:rPr>
        <w:t>6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241268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>lub rachunku, potwierdzających wykonanie zleconych Podwykonawcy zadań.</w:t>
      </w:r>
    </w:p>
    <w:p w:rsidR="00241268" w:rsidRDefault="00C34145" w:rsidP="00241268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5666D1">
        <w:rPr>
          <w:rFonts w:ascii="Arial" w:hAnsi="Arial" w:cs="Arial"/>
          <w:sz w:val="22"/>
          <w:szCs w:val="22"/>
        </w:rPr>
        <w:t xml:space="preserve"> </w:t>
      </w:r>
      <w:r w:rsidR="00241268" w:rsidRPr="00241268">
        <w:rPr>
          <w:rFonts w:ascii="Arial" w:hAnsi="Arial" w:cs="Arial"/>
          <w:sz w:val="22"/>
          <w:szCs w:val="22"/>
        </w:rPr>
        <w:t>Wprowadzenie podwykonawcy na zasadach określonych w § 11</w:t>
      </w:r>
      <w:r w:rsidR="00241268">
        <w:rPr>
          <w:rFonts w:ascii="Arial" w:hAnsi="Arial" w:cs="Arial"/>
          <w:sz w:val="22"/>
          <w:szCs w:val="22"/>
        </w:rPr>
        <w:t xml:space="preserve"> ust. 5</w:t>
      </w:r>
      <w:r w:rsidR="00241268"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="00241268"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 w:rsidR="00FC1A86">
        <w:rPr>
          <w:rFonts w:ascii="Arial" w:hAnsi="Arial" w:cs="Arial"/>
          <w:sz w:val="22"/>
          <w:szCs w:val="22"/>
        </w:rPr>
        <w:t>e</w:t>
      </w:r>
      <w:r w:rsidR="00241268"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="00241268" w:rsidRPr="00241268">
        <w:rPr>
          <w:rFonts w:ascii="Arial" w:hAnsi="Arial" w:cs="Arial"/>
          <w:sz w:val="22"/>
          <w:szCs w:val="22"/>
        </w:rPr>
        <w:br/>
        <w:t>i zakres podwykonawstwa, co wymaga wcześniejszej akceptacji Zamawiającego. Wprowadzenie podwykonawcy nie może naruszać zapisów SIWZ i umowy na podstawie których dokonano wyboru oferty Wykonawcy.</w:t>
      </w:r>
    </w:p>
    <w:p w:rsidR="00241268" w:rsidRPr="00F27426" w:rsidRDefault="00241268" w:rsidP="00F27426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>Wykonawca ponosi odpowiedzialność za działania lub zaniechanie działań po</w:t>
      </w:r>
      <w:r w:rsidR="00F27426" w:rsidRPr="00F27426">
        <w:rPr>
          <w:rFonts w:ascii="Arial" w:hAnsi="Arial" w:cs="Arial"/>
          <w:sz w:val="22"/>
          <w:szCs w:val="22"/>
        </w:rPr>
        <w:t xml:space="preserve">dwykonawców  </w:t>
      </w:r>
      <w:r w:rsidR="00F27426">
        <w:rPr>
          <w:rFonts w:ascii="Arial" w:hAnsi="Arial" w:cs="Arial"/>
          <w:sz w:val="22"/>
          <w:szCs w:val="22"/>
        </w:rPr>
        <w:br/>
      </w:r>
      <w:r w:rsidR="00F27426" w:rsidRPr="00F27426">
        <w:rPr>
          <w:rFonts w:ascii="Arial" w:hAnsi="Arial" w:cs="Arial"/>
          <w:sz w:val="22"/>
          <w:szCs w:val="22"/>
        </w:rPr>
        <w:t>jak za działania wł</w:t>
      </w:r>
      <w:r w:rsidRPr="00F27426">
        <w:rPr>
          <w:rFonts w:ascii="Arial" w:hAnsi="Arial" w:cs="Arial"/>
          <w:sz w:val="22"/>
          <w:szCs w:val="22"/>
        </w:rPr>
        <w:t>asne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lastRenderedPageBreak/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>80-309 przy ul. 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057223" w:rsidRPr="00057223" w:rsidRDefault="00057223" w:rsidP="00057223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57223">
        <w:rPr>
          <w:rFonts w:ascii="Arial" w:hAnsi="Arial" w:cs="Arial"/>
          <w:sz w:val="22"/>
          <w:szCs w:val="22"/>
        </w:rPr>
        <w:t>ałącznik nr 1 – formularz ofert</w:t>
      </w:r>
      <w:r>
        <w:rPr>
          <w:rFonts w:ascii="Arial" w:hAnsi="Arial" w:cs="Arial"/>
          <w:sz w:val="22"/>
          <w:szCs w:val="22"/>
        </w:rPr>
        <w:t>owy</w:t>
      </w:r>
      <w:r w:rsidRPr="00057223">
        <w:rPr>
          <w:rFonts w:ascii="Arial" w:hAnsi="Arial" w:cs="Arial"/>
          <w:sz w:val="22"/>
          <w:szCs w:val="22"/>
        </w:rPr>
        <w:t xml:space="preserve">, </w:t>
      </w:r>
    </w:p>
    <w:p w:rsidR="00057223" w:rsidRPr="00057223" w:rsidRDefault="00057223" w:rsidP="00057223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57223">
        <w:rPr>
          <w:rFonts w:ascii="Arial" w:hAnsi="Arial" w:cs="Arial"/>
          <w:sz w:val="22"/>
          <w:szCs w:val="22"/>
        </w:rPr>
        <w:t xml:space="preserve">ałącznik nr 2a – formularz przedmiotowy,  </w:t>
      </w:r>
    </w:p>
    <w:p w:rsidR="00057223" w:rsidRPr="00057223" w:rsidRDefault="00057223" w:rsidP="00057223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57223">
        <w:rPr>
          <w:rFonts w:ascii="Arial" w:hAnsi="Arial" w:cs="Arial"/>
          <w:sz w:val="22"/>
          <w:szCs w:val="22"/>
        </w:rPr>
        <w:t>ałącznik nr 2b – formularz cenowy,</w:t>
      </w:r>
    </w:p>
    <w:p w:rsidR="00057223" w:rsidRPr="00057223" w:rsidRDefault="00057223" w:rsidP="00057223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057223">
        <w:rPr>
          <w:rFonts w:ascii="Arial" w:hAnsi="Arial" w:cs="Arial"/>
          <w:sz w:val="22"/>
          <w:szCs w:val="22"/>
        </w:rPr>
        <w:t>ałącznik nr 2c –</w:t>
      </w:r>
      <w:r>
        <w:rPr>
          <w:rFonts w:ascii="Arial" w:hAnsi="Arial" w:cs="Arial"/>
          <w:sz w:val="22"/>
          <w:szCs w:val="22"/>
        </w:rPr>
        <w:t xml:space="preserve"> wizualizacje,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Default="00057223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E24F0B" w:rsidRPr="003D04BA">
        <w:rPr>
          <w:rFonts w:ascii="Arial" w:hAnsi="Arial" w:cs="Arial"/>
          <w:sz w:val="22"/>
          <w:szCs w:val="22"/>
        </w:rPr>
        <w:t xml:space="preserve">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057223" w:rsidRPr="003D04BA" w:rsidRDefault="00057223" w:rsidP="00057223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3D04BA">
        <w:rPr>
          <w:rFonts w:ascii="Arial" w:hAnsi="Arial" w:cs="Arial"/>
          <w:sz w:val="22"/>
          <w:szCs w:val="22"/>
        </w:rPr>
        <w:t xml:space="preserve"> – oświadczenie o podwykonawcach,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057223" w:rsidRPr="00057223" w:rsidRDefault="005B1C5A" w:rsidP="00057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7223" w:rsidRPr="00057223">
        <w:rPr>
          <w:rFonts w:ascii="Arial" w:hAnsi="Arial" w:cs="Arial"/>
          <w:sz w:val="22"/>
          <w:szCs w:val="22"/>
        </w:rPr>
        <w:t xml:space="preserve">ałącznik nr </w:t>
      </w:r>
      <w:r w:rsidR="00057223">
        <w:rPr>
          <w:rFonts w:ascii="Arial" w:hAnsi="Arial" w:cs="Arial"/>
          <w:sz w:val="22"/>
          <w:szCs w:val="22"/>
        </w:rPr>
        <w:t>8</w:t>
      </w:r>
      <w:r w:rsidR="00057223" w:rsidRPr="00057223">
        <w:rPr>
          <w:rFonts w:ascii="Arial" w:hAnsi="Arial" w:cs="Arial"/>
          <w:sz w:val="22"/>
          <w:szCs w:val="22"/>
        </w:rPr>
        <w:t xml:space="preserve"> – wykaz projektów</w:t>
      </w:r>
    </w:p>
    <w:sectPr w:rsidR="00057223" w:rsidRPr="00057223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F9" w:rsidRDefault="002E4EF9" w:rsidP="002B10BA">
      <w:r>
        <w:separator/>
      </w:r>
    </w:p>
  </w:endnote>
  <w:endnote w:type="continuationSeparator" w:id="1">
    <w:p w:rsidR="002E4EF9" w:rsidRDefault="002E4EF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9" w:rsidRDefault="002E4EF9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2E4EF9" w:rsidRDefault="002E4EF9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2E4EF9" w:rsidRDefault="002E4EF9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17AA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17AA6" w:rsidRPr="00A808A7">
      <w:rPr>
        <w:rFonts w:cs="Arial"/>
        <w:sz w:val="18"/>
        <w:szCs w:val="18"/>
      </w:rPr>
      <w:fldChar w:fldCharType="separate"/>
    </w:r>
    <w:r w:rsidR="00154108">
      <w:rPr>
        <w:rFonts w:cs="Arial"/>
        <w:noProof/>
        <w:sz w:val="18"/>
        <w:szCs w:val="18"/>
      </w:rPr>
      <w:t>24</w:t>
    </w:r>
    <w:r w:rsidR="00417AA6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F9" w:rsidRDefault="002E4EF9" w:rsidP="002B10BA">
      <w:r>
        <w:separator/>
      </w:r>
    </w:p>
  </w:footnote>
  <w:footnote w:type="continuationSeparator" w:id="1">
    <w:p w:rsidR="002E4EF9" w:rsidRDefault="002E4EF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9" w:rsidRDefault="002E4EF9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67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2E4EF9" w:rsidRPr="002C0237" w:rsidRDefault="002E4EF9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136CF9"/>
    <w:multiLevelType w:val="hybridMultilevel"/>
    <w:tmpl w:val="94BEE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5161D"/>
    <w:multiLevelType w:val="hybridMultilevel"/>
    <w:tmpl w:val="17DC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ED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7966FE3"/>
    <w:multiLevelType w:val="multilevel"/>
    <w:tmpl w:val="1AAEF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0" w:hanging="1440"/>
      </w:pPr>
      <w:rPr>
        <w:rFonts w:hint="default"/>
      </w:rPr>
    </w:lvl>
  </w:abstractNum>
  <w:abstractNum w:abstractNumId="40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4E37FEF"/>
    <w:multiLevelType w:val="hybridMultilevel"/>
    <w:tmpl w:val="C6D46C0C"/>
    <w:lvl w:ilvl="0" w:tplc="63ECD2EA">
      <w:start w:val="1"/>
      <w:numFmt w:val="ordinal"/>
      <w:lvlText w:val="%1)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ABB2934"/>
    <w:multiLevelType w:val="hybridMultilevel"/>
    <w:tmpl w:val="F258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8"/>
  </w:num>
  <w:num w:numId="4">
    <w:abstractNumId w:val="9"/>
  </w:num>
  <w:num w:numId="5">
    <w:abstractNumId w:val="15"/>
  </w:num>
  <w:num w:numId="6">
    <w:abstractNumId w:val="51"/>
  </w:num>
  <w:num w:numId="7">
    <w:abstractNumId w:val="53"/>
  </w:num>
  <w:num w:numId="8">
    <w:abstractNumId w:val="21"/>
  </w:num>
  <w:num w:numId="9">
    <w:abstractNumId w:val="45"/>
  </w:num>
  <w:num w:numId="10">
    <w:abstractNumId w:val="1"/>
  </w:num>
  <w:num w:numId="11">
    <w:abstractNumId w:val="43"/>
  </w:num>
  <w:num w:numId="12">
    <w:abstractNumId w:val="49"/>
  </w:num>
  <w:num w:numId="13">
    <w:abstractNumId w:val="20"/>
  </w:num>
  <w:num w:numId="14">
    <w:abstractNumId w:val="44"/>
  </w:num>
  <w:num w:numId="15">
    <w:abstractNumId w:val="31"/>
  </w:num>
  <w:num w:numId="16">
    <w:abstractNumId w:val="26"/>
  </w:num>
  <w:num w:numId="17">
    <w:abstractNumId w:val="10"/>
  </w:num>
  <w:num w:numId="18">
    <w:abstractNumId w:val="30"/>
  </w:num>
  <w:num w:numId="19">
    <w:abstractNumId w:val="11"/>
  </w:num>
  <w:num w:numId="20">
    <w:abstractNumId w:val="23"/>
  </w:num>
  <w:num w:numId="21">
    <w:abstractNumId w:val="17"/>
  </w:num>
  <w:num w:numId="22">
    <w:abstractNumId w:val="41"/>
  </w:num>
  <w:num w:numId="23">
    <w:abstractNumId w:val="27"/>
  </w:num>
  <w:num w:numId="24">
    <w:abstractNumId w:val="22"/>
  </w:num>
  <w:num w:numId="25">
    <w:abstractNumId w:val="33"/>
  </w:num>
  <w:num w:numId="26">
    <w:abstractNumId w:val="8"/>
  </w:num>
  <w:num w:numId="27">
    <w:abstractNumId w:val="46"/>
  </w:num>
  <w:num w:numId="28">
    <w:abstractNumId w:val="3"/>
  </w:num>
  <w:num w:numId="29">
    <w:abstractNumId w:val="40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7"/>
  </w:num>
  <w:num w:numId="35">
    <w:abstractNumId w:val="7"/>
  </w:num>
  <w:num w:numId="36">
    <w:abstractNumId w:val="13"/>
  </w:num>
  <w:num w:numId="37">
    <w:abstractNumId w:val="4"/>
  </w:num>
  <w:num w:numId="38">
    <w:abstractNumId w:val="54"/>
  </w:num>
  <w:num w:numId="39">
    <w:abstractNumId w:val="36"/>
  </w:num>
  <w:num w:numId="40">
    <w:abstractNumId w:val="12"/>
  </w:num>
  <w:num w:numId="41">
    <w:abstractNumId w:val="50"/>
  </w:num>
  <w:num w:numId="42">
    <w:abstractNumId w:val="24"/>
  </w:num>
  <w:num w:numId="43">
    <w:abstractNumId w:val="48"/>
  </w:num>
  <w:num w:numId="44">
    <w:abstractNumId w:val="25"/>
  </w:num>
  <w:num w:numId="45">
    <w:abstractNumId w:val="14"/>
  </w:num>
  <w:num w:numId="46">
    <w:abstractNumId w:val="47"/>
  </w:num>
  <w:num w:numId="47">
    <w:abstractNumId w:val="16"/>
  </w:num>
  <w:num w:numId="48">
    <w:abstractNumId w:val="2"/>
  </w:num>
  <w:num w:numId="49">
    <w:abstractNumId w:val="18"/>
  </w:num>
  <w:num w:numId="50">
    <w:abstractNumId w:val="42"/>
  </w:num>
  <w:num w:numId="51">
    <w:abstractNumId w:val="32"/>
  </w:num>
  <w:num w:numId="52">
    <w:abstractNumId w:val="56"/>
  </w:num>
  <w:num w:numId="53">
    <w:abstractNumId w:val="35"/>
  </w:num>
  <w:num w:numId="54">
    <w:abstractNumId w:val="28"/>
  </w:num>
  <w:num w:numId="55">
    <w:abstractNumId w:val="52"/>
  </w:num>
  <w:num w:numId="56">
    <w:abstractNumId w:val="55"/>
  </w:num>
  <w:num w:numId="57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22E5"/>
    <w:rsid w:val="000368BC"/>
    <w:rsid w:val="00037E18"/>
    <w:rsid w:val="00041C12"/>
    <w:rsid w:val="00042CDC"/>
    <w:rsid w:val="00047F10"/>
    <w:rsid w:val="00057223"/>
    <w:rsid w:val="00061769"/>
    <w:rsid w:val="00061878"/>
    <w:rsid w:val="00061A7D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318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B71F6"/>
    <w:rsid w:val="000C6178"/>
    <w:rsid w:val="000C7F68"/>
    <w:rsid w:val="000D4B02"/>
    <w:rsid w:val="000D5D7F"/>
    <w:rsid w:val="000E26D9"/>
    <w:rsid w:val="000E548B"/>
    <w:rsid w:val="000E7CA6"/>
    <w:rsid w:val="000F5F7C"/>
    <w:rsid w:val="000F7F84"/>
    <w:rsid w:val="00100299"/>
    <w:rsid w:val="00101933"/>
    <w:rsid w:val="0010203E"/>
    <w:rsid w:val="00104052"/>
    <w:rsid w:val="00105757"/>
    <w:rsid w:val="0012282A"/>
    <w:rsid w:val="0012284D"/>
    <w:rsid w:val="001237FF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099D"/>
    <w:rsid w:val="00154108"/>
    <w:rsid w:val="00154EF4"/>
    <w:rsid w:val="00156BA1"/>
    <w:rsid w:val="00160D02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900FF"/>
    <w:rsid w:val="00191BC2"/>
    <w:rsid w:val="00192623"/>
    <w:rsid w:val="001938DD"/>
    <w:rsid w:val="00193BCC"/>
    <w:rsid w:val="00194AC0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0DAE"/>
    <w:rsid w:val="001C22AC"/>
    <w:rsid w:val="001C59BA"/>
    <w:rsid w:val="001D3399"/>
    <w:rsid w:val="001E3064"/>
    <w:rsid w:val="001E61D6"/>
    <w:rsid w:val="001E6D27"/>
    <w:rsid w:val="001E6F55"/>
    <w:rsid w:val="001F239A"/>
    <w:rsid w:val="001F2B9D"/>
    <w:rsid w:val="001F3546"/>
    <w:rsid w:val="001F4FAC"/>
    <w:rsid w:val="00207452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1268"/>
    <w:rsid w:val="002462AB"/>
    <w:rsid w:val="00261F69"/>
    <w:rsid w:val="00262A65"/>
    <w:rsid w:val="0026552F"/>
    <w:rsid w:val="00265F06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0F7A"/>
    <w:rsid w:val="002D2A35"/>
    <w:rsid w:val="002D3FB5"/>
    <w:rsid w:val="002D49C8"/>
    <w:rsid w:val="002D4F73"/>
    <w:rsid w:val="002D5331"/>
    <w:rsid w:val="002E3338"/>
    <w:rsid w:val="002E4556"/>
    <w:rsid w:val="002E4EF9"/>
    <w:rsid w:val="003000AE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015"/>
    <w:rsid w:val="003603D9"/>
    <w:rsid w:val="003634DF"/>
    <w:rsid w:val="003639A1"/>
    <w:rsid w:val="00367DD0"/>
    <w:rsid w:val="00376774"/>
    <w:rsid w:val="00385566"/>
    <w:rsid w:val="003924A3"/>
    <w:rsid w:val="00394ACB"/>
    <w:rsid w:val="003A0C4B"/>
    <w:rsid w:val="003A1FB2"/>
    <w:rsid w:val="003A3424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5A5E"/>
    <w:rsid w:val="003C68BF"/>
    <w:rsid w:val="003D04BA"/>
    <w:rsid w:val="003D39AD"/>
    <w:rsid w:val="003D6617"/>
    <w:rsid w:val="003D6DA9"/>
    <w:rsid w:val="003E2B03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17AA6"/>
    <w:rsid w:val="00420471"/>
    <w:rsid w:val="0042452E"/>
    <w:rsid w:val="00431493"/>
    <w:rsid w:val="00432204"/>
    <w:rsid w:val="004364C6"/>
    <w:rsid w:val="00450131"/>
    <w:rsid w:val="004510EC"/>
    <w:rsid w:val="0045269B"/>
    <w:rsid w:val="004533A2"/>
    <w:rsid w:val="00453F0F"/>
    <w:rsid w:val="00455DDB"/>
    <w:rsid w:val="00471086"/>
    <w:rsid w:val="004718B6"/>
    <w:rsid w:val="004744B8"/>
    <w:rsid w:val="00475A6B"/>
    <w:rsid w:val="00475AE8"/>
    <w:rsid w:val="00481D26"/>
    <w:rsid w:val="00482E04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151F"/>
    <w:rsid w:val="004E20D9"/>
    <w:rsid w:val="004E3504"/>
    <w:rsid w:val="004E74AC"/>
    <w:rsid w:val="004F3054"/>
    <w:rsid w:val="004F379E"/>
    <w:rsid w:val="004F4FD5"/>
    <w:rsid w:val="00502E01"/>
    <w:rsid w:val="005062AB"/>
    <w:rsid w:val="005105EE"/>
    <w:rsid w:val="00515A7B"/>
    <w:rsid w:val="00515DFD"/>
    <w:rsid w:val="00517AD1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754DF"/>
    <w:rsid w:val="005805FD"/>
    <w:rsid w:val="00591D95"/>
    <w:rsid w:val="00595E24"/>
    <w:rsid w:val="005A2678"/>
    <w:rsid w:val="005A5C03"/>
    <w:rsid w:val="005B1123"/>
    <w:rsid w:val="005B1C5A"/>
    <w:rsid w:val="005B7C67"/>
    <w:rsid w:val="005C4611"/>
    <w:rsid w:val="005C4FC3"/>
    <w:rsid w:val="005D0A46"/>
    <w:rsid w:val="005D18F7"/>
    <w:rsid w:val="005D3780"/>
    <w:rsid w:val="005D697B"/>
    <w:rsid w:val="005E259C"/>
    <w:rsid w:val="005E408B"/>
    <w:rsid w:val="005E7CD0"/>
    <w:rsid w:val="005F5339"/>
    <w:rsid w:val="0060099A"/>
    <w:rsid w:val="00601D45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0CF"/>
    <w:rsid w:val="00634A7F"/>
    <w:rsid w:val="00636015"/>
    <w:rsid w:val="00636733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4B0B"/>
    <w:rsid w:val="0067645F"/>
    <w:rsid w:val="00680BC9"/>
    <w:rsid w:val="00686502"/>
    <w:rsid w:val="00687E7A"/>
    <w:rsid w:val="00693372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5BAB"/>
    <w:rsid w:val="006E62B3"/>
    <w:rsid w:val="00700DA9"/>
    <w:rsid w:val="00701DF8"/>
    <w:rsid w:val="00711153"/>
    <w:rsid w:val="00711A9A"/>
    <w:rsid w:val="00713770"/>
    <w:rsid w:val="00713DE8"/>
    <w:rsid w:val="00714A12"/>
    <w:rsid w:val="00720999"/>
    <w:rsid w:val="00724ED6"/>
    <w:rsid w:val="00725489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77804"/>
    <w:rsid w:val="0078376D"/>
    <w:rsid w:val="007840D2"/>
    <w:rsid w:val="00792D58"/>
    <w:rsid w:val="00796D7B"/>
    <w:rsid w:val="007A2348"/>
    <w:rsid w:val="007A2FA2"/>
    <w:rsid w:val="007A3450"/>
    <w:rsid w:val="007A34B8"/>
    <w:rsid w:val="007B0EED"/>
    <w:rsid w:val="007B5C46"/>
    <w:rsid w:val="007B776C"/>
    <w:rsid w:val="007C0678"/>
    <w:rsid w:val="007C0B79"/>
    <w:rsid w:val="007D0F76"/>
    <w:rsid w:val="007E05AB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A66C3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E7A7B"/>
    <w:rsid w:val="008F2D6C"/>
    <w:rsid w:val="008F2FFE"/>
    <w:rsid w:val="008F4EAF"/>
    <w:rsid w:val="008F606A"/>
    <w:rsid w:val="008F7B75"/>
    <w:rsid w:val="008F7EEC"/>
    <w:rsid w:val="0090356F"/>
    <w:rsid w:val="00904514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75681"/>
    <w:rsid w:val="00980E48"/>
    <w:rsid w:val="009904C6"/>
    <w:rsid w:val="00994467"/>
    <w:rsid w:val="0099621E"/>
    <w:rsid w:val="009A1A83"/>
    <w:rsid w:val="009A1EFD"/>
    <w:rsid w:val="009A2E7B"/>
    <w:rsid w:val="009A5A61"/>
    <w:rsid w:val="009A5F02"/>
    <w:rsid w:val="009A6482"/>
    <w:rsid w:val="009B2881"/>
    <w:rsid w:val="009C56B4"/>
    <w:rsid w:val="009E0C25"/>
    <w:rsid w:val="009E511F"/>
    <w:rsid w:val="009E523E"/>
    <w:rsid w:val="009F364E"/>
    <w:rsid w:val="009F47C6"/>
    <w:rsid w:val="009F4AEE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36B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2F42"/>
    <w:rsid w:val="00A747F7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A3E"/>
    <w:rsid w:val="00AD2F63"/>
    <w:rsid w:val="00AE0C7E"/>
    <w:rsid w:val="00AE4896"/>
    <w:rsid w:val="00AE7993"/>
    <w:rsid w:val="00AF072F"/>
    <w:rsid w:val="00AF61A1"/>
    <w:rsid w:val="00B008C5"/>
    <w:rsid w:val="00B06F1C"/>
    <w:rsid w:val="00B1015C"/>
    <w:rsid w:val="00B12216"/>
    <w:rsid w:val="00B13F58"/>
    <w:rsid w:val="00B14866"/>
    <w:rsid w:val="00B22A14"/>
    <w:rsid w:val="00B25EA5"/>
    <w:rsid w:val="00B26EDF"/>
    <w:rsid w:val="00B30549"/>
    <w:rsid w:val="00B32EBD"/>
    <w:rsid w:val="00B34975"/>
    <w:rsid w:val="00B364B1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2833"/>
    <w:rsid w:val="00BD3112"/>
    <w:rsid w:val="00BD36B4"/>
    <w:rsid w:val="00BF16D5"/>
    <w:rsid w:val="00BF4359"/>
    <w:rsid w:val="00BF631E"/>
    <w:rsid w:val="00BF77FF"/>
    <w:rsid w:val="00C01AAF"/>
    <w:rsid w:val="00C02872"/>
    <w:rsid w:val="00C033EA"/>
    <w:rsid w:val="00C03795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650BB"/>
    <w:rsid w:val="00C707DD"/>
    <w:rsid w:val="00C71346"/>
    <w:rsid w:val="00C723D5"/>
    <w:rsid w:val="00C72903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3971"/>
    <w:rsid w:val="00CD4228"/>
    <w:rsid w:val="00CD5438"/>
    <w:rsid w:val="00CD5960"/>
    <w:rsid w:val="00CD6E8A"/>
    <w:rsid w:val="00CE05C0"/>
    <w:rsid w:val="00CE3FD0"/>
    <w:rsid w:val="00CE4154"/>
    <w:rsid w:val="00CE45EE"/>
    <w:rsid w:val="00CE74EF"/>
    <w:rsid w:val="00CE7EA3"/>
    <w:rsid w:val="00CF37B5"/>
    <w:rsid w:val="00CF46DC"/>
    <w:rsid w:val="00CF4B8C"/>
    <w:rsid w:val="00CF6EC9"/>
    <w:rsid w:val="00CF6F50"/>
    <w:rsid w:val="00CF7512"/>
    <w:rsid w:val="00CF7559"/>
    <w:rsid w:val="00D00D2B"/>
    <w:rsid w:val="00D0114E"/>
    <w:rsid w:val="00D01E13"/>
    <w:rsid w:val="00D02D1C"/>
    <w:rsid w:val="00D10D68"/>
    <w:rsid w:val="00D12729"/>
    <w:rsid w:val="00D25707"/>
    <w:rsid w:val="00D35225"/>
    <w:rsid w:val="00D35B2E"/>
    <w:rsid w:val="00D42C86"/>
    <w:rsid w:val="00D4304E"/>
    <w:rsid w:val="00D46D6B"/>
    <w:rsid w:val="00D47FE7"/>
    <w:rsid w:val="00D51417"/>
    <w:rsid w:val="00D56508"/>
    <w:rsid w:val="00D62A08"/>
    <w:rsid w:val="00D64491"/>
    <w:rsid w:val="00D66FF6"/>
    <w:rsid w:val="00D67F53"/>
    <w:rsid w:val="00D702E4"/>
    <w:rsid w:val="00D705AF"/>
    <w:rsid w:val="00D72A4D"/>
    <w:rsid w:val="00D73EAF"/>
    <w:rsid w:val="00D75840"/>
    <w:rsid w:val="00D777FF"/>
    <w:rsid w:val="00D81A9D"/>
    <w:rsid w:val="00D82B4A"/>
    <w:rsid w:val="00D8500E"/>
    <w:rsid w:val="00D923A1"/>
    <w:rsid w:val="00D967AE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D79AD"/>
    <w:rsid w:val="00DE3284"/>
    <w:rsid w:val="00DE3773"/>
    <w:rsid w:val="00DE4325"/>
    <w:rsid w:val="00DE4608"/>
    <w:rsid w:val="00DE612B"/>
    <w:rsid w:val="00E030F9"/>
    <w:rsid w:val="00E03497"/>
    <w:rsid w:val="00E12148"/>
    <w:rsid w:val="00E14BD6"/>
    <w:rsid w:val="00E1595C"/>
    <w:rsid w:val="00E20657"/>
    <w:rsid w:val="00E23A90"/>
    <w:rsid w:val="00E24F0B"/>
    <w:rsid w:val="00E26B06"/>
    <w:rsid w:val="00E307AC"/>
    <w:rsid w:val="00E30E7D"/>
    <w:rsid w:val="00E32692"/>
    <w:rsid w:val="00E34ABB"/>
    <w:rsid w:val="00E36985"/>
    <w:rsid w:val="00E43AA7"/>
    <w:rsid w:val="00E444C3"/>
    <w:rsid w:val="00E45C14"/>
    <w:rsid w:val="00E51A39"/>
    <w:rsid w:val="00E52201"/>
    <w:rsid w:val="00E56E92"/>
    <w:rsid w:val="00E6024E"/>
    <w:rsid w:val="00E60E15"/>
    <w:rsid w:val="00E640C1"/>
    <w:rsid w:val="00E64800"/>
    <w:rsid w:val="00E64864"/>
    <w:rsid w:val="00E64E56"/>
    <w:rsid w:val="00E6553F"/>
    <w:rsid w:val="00E6714D"/>
    <w:rsid w:val="00E71A41"/>
    <w:rsid w:val="00E751FB"/>
    <w:rsid w:val="00E77B1F"/>
    <w:rsid w:val="00E87462"/>
    <w:rsid w:val="00E95610"/>
    <w:rsid w:val="00E97436"/>
    <w:rsid w:val="00EA7A3C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6739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27426"/>
    <w:rsid w:val="00F32EC7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6250"/>
    <w:rsid w:val="00F77168"/>
    <w:rsid w:val="00F80AE2"/>
    <w:rsid w:val="00F82964"/>
    <w:rsid w:val="00F84D0B"/>
    <w:rsid w:val="00F85357"/>
    <w:rsid w:val="00F91B36"/>
    <w:rsid w:val="00F94503"/>
    <w:rsid w:val="00F956BD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1A86"/>
    <w:rsid w:val="00FC761F"/>
    <w:rsid w:val="00FD0048"/>
    <w:rsid w:val="00FD2565"/>
    <w:rsid w:val="00FD57B0"/>
    <w:rsid w:val="00FD72A0"/>
    <w:rsid w:val="00FE2FA0"/>
    <w:rsid w:val="00FE3E27"/>
    <w:rsid w:val="00FE41CB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24</Pages>
  <Words>8152</Words>
  <Characters>48917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579</cp:revision>
  <cp:lastPrinted>2016-05-12T12:16:00Z</cp:lastPrinted>
  <dcterms:created xsi:type="dcterms:W3CDTF">2013-05-21T08:16:00Z</dcterms:created>
  <dcterms:modified xsi:type="dcterms:W3CDTF">2016-05-13T12:58:00Z</dcterms:modified>
</cp:coreProperties>
</file>