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C" w:rsidRDefault="00962E4C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="Cambria" w:hAnsi="Cambria"/>
          <w:b/>
          <w:bCs/>
        </w:rPr>
      </w:pPr>
      <w:r>
        <w:rPr>
          <w:b/>
        </w:rPr>
        <w:t>Opis przedmiotu zamówienia</w:t>
      </w:r>
    </w:p>
    <w:p w:rsidR="00962E4C" w:rsidRDefault="00962E4C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67D4">
              <w:rPr>
                <w:rFonts w:asciiTheme="majorHAnsi" w:hAnsiTheme="majorHAnsi"/>
                <w:b/>
                <w:sz w:val="20"/>
                <w:szCs w:val="20"/>
              </w:rPr>
              <w:t>Parametr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B67D4">
              <w:rPr>
                <w:rFonts w:asciiTheme="majorHAnsi" w:hAnsiTheme="majorHAnsi"/>
                <w:b/>
                <w:sz w:val="20"/>
                <w:szCs w:val="20"/>
              </w:rPr>
              <w:t>Opis parametru</w:t>
            </w: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Max prędkość wirowania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Nie więcej niż 18 000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 xml:space="preserve">./min, nie mniej niż 14 900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>./min</w:t>
            </w:r>
          </w:p>
        </w:tc>
      </w:tr>
      <w:tr w:rsidR="00E100B3" w:rsidRPr="000B67D4" w:rsidTr="00E100B3">
        <w:trPr>
          <w:trHeight w:val="27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Max przyspieszenie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Co najmniej 21 000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xg</w:t>
            </w:r>
            <w:proofErr w:type="spellEnd"/>
          </w:p>
        </w:tc>
      </w:tr>
      <w:tr w:rsidR="00E100B3" w:rsidRPr="000B67D4" w:rsidTr="00E100B3">
        <w:trPr>
          <w:trHeight w:val="27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Max pojemność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Urządzenie przeznaczone do jednoczesnego wirowania preparatów o łącznej objętości co najmniej 400 ml</w:t>
            </w: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Czas pracy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Od 1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sek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 xml:space="preserve"> do co najmniej 99 min/ praca ciągła/ krótkie wirowanie</w:t>
            </w: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Chłodzenie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Od co najmniej -20 do co najmniej + 40 </w:t>
            </w:r>
            <w:r w:rsidRPr="000B67D4">
              <w:rPr>
                <w:rFonts w:asciiTheme="majorHAnsi" w:hAnsiTheme="majorHAnsi"/>
                <w:sz w:val="20"/>
                <w:szCs w:val="20"/>
                <w:vertAlign w:val="superscript"/>
              </w:rPr>
              <w:t>0</w:t>
            </w:r>
            <w:r w:rsidRPr="000B67D4">
              <w:rPr>
                <w:rFonts w:asciiTheme="majorHAnsi" w:hAnsiTheme="majorHAnsi"/>
                <w:sz w:val="20"/>
                <w:szCs w:val="20"/>
              </w:rPr>
              <w:t xml:space="preserve">C, program chłodzenia wstępnego oraz program chłodzenia </w:t>
            </w:r>
            <w:r w:rsidRPr="000B67D4">
              <w:rPr>
                <w:rFonts w:asciiTheme="majorHAnsi" w:hAnsiTheme="majorHAnsi"/>
                <w:sz w:val="20"/>
                <w:szCs w:val="20"/>
              </w:rPr>
              <w:br/>
              <w:t>w czuwaniu</w:t>
            </w:r>
          </w:p>
        </w:tc>
      </w:tr>
      <w:tr w:rsidR="00E100B3" w:rsidRPr="000B67D4" w:rsidTr="00E100B3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Wymiary ( wys. x  szer. x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gł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Nie więcej niż 360 x 410 x 700 mm </w:t>
            </w: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Zasilanie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230 V, 50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Hz</w:t>
            </w:r>
            <w:proofErr w:type="spellEnd"/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Pozostałe parametry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automatyczne otwieranie i zamykanie pokrywy lub sterowany elektronicznie przełącznik otwierania/zamykania pokrywy na panelu kontrolnym</w:t>
            </w:r>
          </w:p>
          <w:p w:rsidR="00E100B3" w:rsidRPr="000B67D4" w:rsidRDefault="00E100B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komora wirówki wykonana ze stali nierdzewnej</w:t>
            </w:r>
          </w:p>
          <w:p w:rsidR="00E100B3" w:rsidRPr="000B67D4" w:rsidRDefault="00E100B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ochrona silnika przed przegrzaniem</w:t>
            </w:r>
          </w:p>
          <w:p w:rsidR="00E100B3" w:rsidRPr="000B67D4" w:rsidRDefault="00E100B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automatyczne rozpoznawanie rotora – ograniczanie liczby obrotów do wartości dopuszczalnej</w:t>
            </w:r>
          </w:p>
          <w:p w:rsidR="00E100B3" w:rsidRPr="000B67D4" w:rsidRDefault="00E100B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elektroniczny czujnik złego zrównoważenia rotora</w:t>
            </w:r>
          </w:p>
          <w:p w:rsidR="00E100B3" w:rsidRPr="000B67D4" w:rsidRDefault="00E100B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zabezpieczenie przez niekontrolowanym opadaniem pokrywy</w:t>
            </w:r>
          </w:p>
          <w:p w:rsidR="00E100B3" w:rsidRPr="000B67D4" w:rsidRDefault="00E100B3" w:rsidP="00E100B3">
            <w:pPr>
              <w:pStyle w:val="Akapitzlist"/>
              <w:numPr>
                <w:ilvl w:val="0"/>
                <w:numId w:val="3"/>
              </w:numPr>
              <w:ind w:left="338" w:hanging="338"/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możliwość pracy w temperaturze otoczenia co najmniej 4 °C</w:t>
            </w: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Wyświetlacz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możliwość zaprogramowania nie mniej niż 9 programów</w:t>
            </w: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Wyposażenie- rotor kątowy 24-miejscowy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B3" w:rsidRPr="000B67D4" w:rsidRDefault="00E100B3" w:rsidP="000B67D4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pozwalający na wirowanie co najmniej 24 probówek 1,5/2,0 ml z prędkością co najmniej 14 900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>/min</w:t>
            </w:r>
            <w:r w:rsidRPr="000B67D4">
              <w:rPr>
                <w:rFonts w:asciiTheme="majorHAnsi" w:hAnsiTheme="majorHAnsi"/>
                <w:sz w:val="20"/>
                <w:szCs w:val="20"/>
              </w:rPr>
              <w:br/>
              <w:t xml:space="preserve"> i RCF co najmniej 21 000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xg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>, rozpędzanie i hamowanie do/z maksymalnej prędkości nie może być dłuższa niż 25 s</w:t>
            </w: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Wyposażenie- rotor kątowy 6-miejscowy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 xml:space="preserve">pozwalający na wirowanie probówek z prędkością  nie mniejszą niż 8900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obr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 xml:space="preserve">/min i RCF co najmniej 9.000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xg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 xml:space="preserve">, wkładki w wyposażeniu umożliwiające odwirowywanie co najmniej 6 x probówek typu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Falcon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 xml:space="preserve"> 50 ml oraz co najmniej 6 x  probówek typu </w:t>
            </w:r>
            <w:proofErr w:type="spellStart"/>
            <w:r w:rsidRPr="000B67D4">
              <w:rPr>
                <w:rFonts w:asciiTheme="majorHAnsi" w:hAnsiTheme="majorHAnsi"/>
                <w:sz w:val="20"/>
                <w:szCs w:val="20"/>
              </w:rPr>
              <w:t>Falcon</w:t>
            </w:r>
            <w:proofErr w:type="spellEnd"/>
            <w:r w:rsidRPr="000B67D4">
              <w:rPr>
                <w:rFonts w:asciiTheme="majorHAnsi" w:hAnsiTheme="majorHAnsi"/>
                <w:sz w:val="20"/>
                <w:szCs w:val="20"/>
              </w:rPr>
              <w:t xml:space="preserve"> 15 ml , rozpędzanie i hamowanie do/z maksymalnej prędkości nie może być dłuższa niż 30 s</w:t>
            </w:r>
          </w:p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0B3" w:rsidRPr="000B67D4" w:rsidTr="00E100B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Dodatkowe istotne warunki zakupu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  <w:r w:rsidRPr="000B67D4">
              <w:rPr>
                <w:rFonts w:asciiTheme="majorHAnsi" w:hAnsiTheme="majorHAnsi"/>
                <w:sz w:val="20"/>
                <w:szCs w:val="20"/>
              </w:rPr>
              <w:t>gwarancja co najmniej 24 miesiące</w:t>
            </w:r>
          </w:p>
          <w:p w:rsidR="00E100B3" w:rsidRPr="000B67D4" w:rsidRDefault="00E100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62E4C" w:rsidRDefault="00962E4C" w:rsidP="003E238C">
      <w:pPr>
        <w:tabs>
          <w:tab w:val="left" w:pos="4065"/>
        </w:tabs>
      </w:pPr>
      <w:bookmarkStart w:id="0" w:name="_GoBack"/>
      <w:bookmarkEnd w:id="0"/>
    </w:p>
    <w:sectPr w:rsidR="00962E4C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C" w:rsidRDefault="00962E4C" w:rsidP="00A17230">
      <w:pPr>
        <w:spacing w:after="0" w:line="240" w:lineRule="auto"/>
      </w:pPr>
      <w:r>
        <w:separator/>
      </w:r>
    </w:p>
  </w:endnote>
  <w:end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C" w:rsidRPr="008C4CB5" w:rsidRDefault="000B67D4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962E4C" w:rsidRPr="008C4CB5" w:rsidRDefault="00962E4C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962E4C" w:rsidRDefault="00962E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C" w:rsidRDefault="00962E4C" w:rsidP="00A17230">
      <w:pPr>
        <w:spacing w:after="0" w:line="240" w:lineRule="auto"/>
      </w:pPr>
      <w:r>
        <w:separator/>
      </w:r>
    </w:p>
  </w:footnote>
  <w:foot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C" w:rsidRPr="000C542A" w:rsidRDefault="00962E4C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 w:rsidR="001C6CEA">
      <w:rPr>
        <w:rFonts w:ascii="Cambria" w:hAnsi="Cambria"/>
        <w:b/>
        <w:i/>
        <w:noProof/>
        <w:color w:val="0F243E"/>
        <w:sz w:val="18"/>
        <w:szCs w:val="18"/>
        <w:lang w:eastAsia="pl-PL"/>
      </w:rPr>
      <w:t>98</w:t>
    </w:r>
    <w:r w:rsidR="0065236C">
      <w:rPr>
        <w:rFonts w:ascii="Cambria" w:hAnsi="Cambria"/>
        <w:b/>
        <w:i/>
        <w:noProof/>
        <w:color w:val="0F243E"/>
        <w:sz w:val="18"/>
        <w:szCs w:val="18"/>
        <w:lang w:eastAsia="pl-PL"/>
      </w:rPr>
      <w:t>/16/MP</w:t>
    </w:r>
  </w:p>
  <w:p w:rsidR="00962E4C" w:rsidRPr="004C168F" w:rsidRDefault="000B67D4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962E4C" w:rsidRPr="004C168F" w:rsidRDefault="00962E4C" w:rsidP="00A17230">
    <w:pPr>
      <w:pStyle w:val="Nagwek"/>
      <w:rPr>
        <w:color w:val="0F243E"/>
      </w:rPr>
    </w:pPr>
  </w:p>
  <w:p w:rsidR="00962E4C" w:rsidRDefault="0096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7E97FEC"/>
    <w:multiLevelType w:val="hybridMultilevel"/>
    <w:tmpl w:val="A846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12593"/>
    <w:rsid w:val="0004648E"/>
    <w:rsid w:val="00061E59"/>
    <w:rsid w:val="000B67AD"/>
    <w:rsid w:val="000B67D4"/>
    <w:rsid w:val="000C542A"/>
    <w:rsid w:val="000F424C"/>
    <w:rsid w:val="00142505"/>
    <w:rsid w:val="001C6CEA"/>
    <w:rsid w:val="003E238C"/>
    <w:rsid w:val="00430AAE"/>
    <w:rsid w:val="004531C0"/>
    <w:rsid w:val="004533FC"/>
    <w:rsid w:val="004C168F"/>
    <w:rsid w:val="0057388C"/>
    <w:rsid w:val="0065236C"/>
    <w:rsid w:val="007F67C3"/>
    <w:rsid w:val="00815C7B"/>
    <w:rsid w:val="008C4CB5"/>
    <w:rsid w:val="00907A53"/>
    <w:rsid w:val="00962E4C"/>
    <w:rsid w:val="0098430A"/>
    <w:rsid w:val="009F5CC9"/>
    <w:rsid w:val="00A17230"/>
    <w:rsid w:val="00A873FC"/>
    <w:rsid w:val="00AB2DCA"/>
    <w:rsid w:val="00AB6925"/>
    <w:rsid w:val="00B80DC1"/>
    <w:rsid w:val="00BB0C99"/>
    <w:rsid w:val="00BC5D39"/>
    <w:rsid w:val="00C301CB"/>
    <w:rsid w:val="00D048A3"/>
    <w:rsid w:val="00D3082A"/>
    <w:rsid w:val="00D33D07"/>
    <w:rsid w:val="00D54737"/>
    <w:rsid w:val="00DE3469"/>
    <w:rsid w:val="00E100B3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justyna</dc:creator>
  <cp:lastModifiedBy>Magdalena Pietruszewska</cp:lastModifiedBy>
  <cp:revision>7</cp:revision>
  <cp:lastPrinted>2016-06-15T07:14:00Z</cp:lastPrinted>
  <dcterms:created xsi:type="dcterms:W3CDTF">2016-06-07T04:47:00Z</dcterms:created>
  <dcterms:modified xsi:type="dcterms:W3CDTF">2016-06-15T07:15:00Z</dcterms:modified>
</cp:coreProperties>
</file>