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E51853" w:rsidRPr="00445C8B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C40DD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E51853" w:rsidRDefault="00E51853" w:rsidP="00E51853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E51853" w:rsidRDefault="00E51853" w:rsidP="00E51853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 xml:space="preserve">a) przesuwnych z napędem elektrycznym i elektronicznym systemem sterowania – </w:t>
      </w:r>
      <w:r w:rsidR="00E576C1">
        <w:rPr>
          <w:rFonts w:ascii="Arial" w:hAnsi="Arial" w:cs="Arial"/>
          <w:bCs/>
          <w:i/>
          <w:sz w:val="22"/>
          <w:szCs w:val="22"/>
        </w:rPr>
        <w:t xml:space="preserve">20 </w:t>
      </w:r>
      <w:r w:rsidRPr="00424A1A">
        <w:rPr>
          <w:rFonts w:ascii="Arial" w:hAnsi="Arial" w:cs="Arial"/>
          <w:bCs/>
          <w:i/>
          <w:sz w:val="22"/>
          <w:szCs w:val="22"/>
        </w:rPr>
        <w:t>sztuk,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>b) nieprzesuwnych, stacjonarnych jako uzupe</w:t>
      </w:r>
      <w:r w:rsidR="00E576C1">
        <w:rPr>
          <w:rFonts w:ascii="Arial" w:hAnsi="Arial" w:cs="Arial"/>
          <w:bCs/>
          <w:i/>
          <w:sz w:val="22"/>
          <w:szCs w:val="22"/>
        </w:rPr>
        <w:t xml:space="preserve">łnienie regałów przesuwnych – </w:t>
      </w:r>
      <w:r w:rsidR="0056613E">
        <w:rPr>
          <w:rFonts w:ascii="Arial" w:hAnsi="Arial" w:cs="Arial"/>
          <w:bCs/>
          <w:i/>
          <w:sz w:val="22"/>
          <w:szCs w:val="22"/>
        </w:rPr>
        <w:t>6</w:t>
      </w:r>
      <w:r w:rsidRPr="00424A1A">
        <w:rPr>
          <w:rFonts w:ascii="Arial" w:hAnsi="Arial" w:cs="Arial"/>
          <w:bCs/>
          <w:i/>
          <w:sz w:val="22"/>
          <w:szCs w:val="22"/>
        </w:rPr>
        <w:t xml:space="preserve"> sztuk.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C40DD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BC40DD">
        <w:rPr>
          <w:rFonts w:ascii="Arial" w:hAnsi="Arial" w:cs="Arial"/>
          <w:iCs/>
          <w:sz w:val="22"/>
          <w:szCs w:val="22"/>
        </w:rPr>
        <w:t>że w stosunku do Wykonawcy nie zachodzą przesłanki do wykluczenia z postępowania o udzielenie zamówienia publicznego, o których mowa  w art. 24 ust. 1 ustawy z dnia 29 stycznia 2004r. Prawo zamówień publicznych (</w:t>
      </w:r>
      <w:r w:rsidR="00000E29" w:rsidRPr="00000E29">
        <w:rPr>
          <w:rFonts w:ascii="Arial" w:hAnsi="Arial" w:cs="Arial"/>
          <w:iCs/>
          <w:sz w:val="22"/>
          <w:szCs w:val="22"/>
        </w:rPr>
        <w:t>tekst jednolity Dz. U. z 2015r. poz. 2164</w:t>
      </w:r>
      <w:r w:rsidRPr="00BC40DD">
        <w:rPr>
          <w:rFonts w:ascii="Arial" w:hAnsi="Arial" w:cs="Arial"/>
          <w:iCs/>
          <w:sz w:val="22"/>
          <w:szCs w:val="22"/>
        </w:rPr>
        <w:t>).</w:t>
      </w:r>
      <w:r w:rsidRPr="00445C8B">
        <w:rPr>
          <w:rFonts w:ascii="Arial" w:hAnsi="Arial" w:cs="Arial"/>
          <w:sz w:val="22"/>
          <w:szCs w:val="22"/>
        </w:rPr>
        <w:t xml:space="preserve">          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1853" w:rsidRPr="00445C8B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51853" w:rsidRPr="003D6752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1"/>
      <w:footerReference w:type="default" r:id="rId12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 xml:space="preserve">Jana 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Bażyńskiego 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>1-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1</w:t>
    </w:r>
    <w:r w:rsidR="00000E29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E1C5E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E1C5E" w:rsidRPr="00885CC8">
      <w:rPr>
        <w:rFonts w:ascii="Arial" w:hAnsi="Arial" w:cs="Arial"/>
        <w:sz w:val="18"/>
        <w:szCs w:val="18"/>
      </w:rPr>
      <w:fldChar w:fldCharType="separate"/>
    </w:r>
    <w:r w:rsidR="0056613E">
      <w:rPr>
        <w:rFonts w:ascii="Arial" w:hAnsi="Arial" w:cs="Arial"/>
        <w:noProof/>
        <w:sz w:val="18"/>
        <w:szCs w:val="18"/>
      </w:rPr>
      <w:t>1</w:t>
    </w:r>
    <w:r w:rsidR="00BE1C5E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89C">
      <w:rPr>
        <w:rFonts w:ascii="Arial" w:hAnsi="Arial" w:cs="Arial"/>
        <w:b/>
        <w:i/>
        <w:sz w:val="18"/>
        <w:szCs w:val="20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000E29">
      <w:rPr>
        <w:rFonts w:ascii="Arial" w:hAnsi="Arial" w:cs="Arial"/>
        <w:i/>
        <w:sz w:val="18"/>
        <w:szCs w:val="20"/>
      </w:rPr>
      <w:t>106</w:t>
    </w:r>
    <w:r w:rsidR="00A36B7F">
      <w:rPr>
        <w:rFonts w:ascii="Arial" w:hAnsi="Arial" w:cs="Arial"/>
        <w:i/>
        <w:sz w:val="18"/>
        <w:szCs w:val="20"/>
      </w:rPr>
      <w:t>/1</w:t>
    </w:r>
    <w:r w:rsidR="00000E29">
      <w:rPr>
        <w:rFonts w:ascii="Arial" w:hAnsi="Arial" w:cs="Arial"/>
        <w:i/>
        <w:sz w:val="18"/>
        <w:szCs w:val="20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E29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6613E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C289C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E1C5E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576C1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4</cp:revision>
  <cp:lastPrinted>2014-03-13T06:34:00Z</cp:lastPrinted>
  <dcterms:created xsi:type="dcterms:W3CDTF">2016-06-27T12:36:00Z</dcterms:created>
  <dcterms:modified xsi:type="dcterms:W3CDTF">2016-06-27T12:37:00Z</dcterms:modified>
</cp:coreProperties>
</file>