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4C" w:rsidRDefault="00962E4C" w:rsidP="0004648E">
      <w:pPr>
        <w:pStyle w:val="Tekstpodstawowywcity"/>
        <w:spacing w:after="0" w:line="240" w:lineRule="auto"/>
        <w:ind w:firstLine="284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:rsidR="00A04E39" w:rsidRDefault="00A04E39" w:rsidP="001B28D8">
      <w:pPr>
        <w:pStyle w:val="Akapitzlist"/>
        <w:tabs>
          <w:tab w:val="left" w:pos="4065"/>
        </w:tabs>
      </w:pPr>
    </w:p>
    <w:p w:rsidR="0000520D" w:rsidRDefault="0000520D" w:rsidP="001B28D8">
      <w:pPr>
        <w:pStyle w:val="Akapitzlist"/>
        <w:tabs>
          <w:tab w:val="left" w:pos="4065"/>
        </w:tabs>
      </w:pPr>
    </w:p>
    <w:p w:rsidR="0000520D" w:rsidRDefault="0000520D" w:rsidP="0000520D">
      <w:pPr>
        <w:spacing w:line="360" w:lineRule="auto"/>
        <w:jc w:val="both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Wymagane, minimalne parametry techniczne: </w:t>
      </w:r>
    </w:p>
    <w:p w:rsidR="0000520D" w:rsidRDefault="0000520D" w:rsidP="0000520D">
      <w:pPr>
        <w:pStyle w:val="Akapitzlist"/>
        <w:numPr>
          <w:ilvl w:val="0"/>
          <w:numId w:val="5"/>
        </w:numPr>
        <w:spacing w:after="0" w:line="276" w:lineRule="auto"/>
        <w:rPr>
          <w:b/>
          <w:bCs/>
          <w:sz w:val="20"/>
        </w:rPr>
      </w:pPr>
      <w:r>
        <w:rPr>
          <w:sz w:val="20"/>
        </w:rPr>
        <w:t>Wytrząsarka jednopoziomowa</w:t>
      </w:r>
    </w:p>
    <w:p w:rsidR="0000520D" w:rsidRDefault="0000520D" w:rsidP="0000520D">
      <w:pPr>
        <w:pStyle w:val="Akapitzlist"/>
        <w:numPr>
          <w:ilvl w:val="0"/>
          <w:numId w:val="5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>Typ ruchu, kołyszący</w:t>
      </w:r>
    </w:p>
    <w:p w:rsidR="0000520D" w:rsidRDefault="0000520D" w:rsidP="0000520D">
      <w:pPr>
        <w:pStyle w:val="Akapitzlist"/>
        <w:numPr>
          <w:ilvl w:val="0"/>
          <w:numId w:val="5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 xml:space="preserve">Praca ciągła lub z </w:t>
      </w:r>
      <w:proofErr w:type="spellStart"/>
      <w:r>
        <w:rPr>
          <w:bCs/>
          <w:sz w:val="20"/>
        </w:rPr>
        <w:t>timer</w:t>
      </w:r>
      <w:proofErr w:type="spellEnd"/>
      <w:r>
        <w:rPr>
          <w:bCs/>
          <w:sz w:val="20"/>
        </w:rPr>
        <w:t>-em</w:t>
      </w:r>
    </w:p>
    <w:p w:rsidR="0000520D" w:rsidRDefault="0000520D" w:rsidP="0000520D">
      <w:pPr>
        <w:pStyle w:val="Akapitzlist"/>
        <w:numPr>
          <w:ilvl w:val="0"/>
          <w:numId w:val="5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>Mata antypoślizgowa</w:t>
      </w:r>
    </w:p>
    <w:p w:rsidR="0000520D" w:rsidRPr="0000520D" w:rsidRDefault="0000520D" w:rsidP="0000520D">
      <w:pPr>
        <w:pStyle w:val="Akapitzlist"/>
        <w:numPr>
          <w:ilvl w:val="0"/>
          <w:numId w:val="5"/>
        </w:numPr>
        <w:spacing w:after="0" w:line="276" w:lineRule="auto"/>
        <w:rPr>
          <w:bCs/>
          <w:sz w:val="20"/>
        </w:rPr>
      </w:pPr>
      <w:r w:rsidRPr="0000520D">
        <w:rPr>
          <w:bCs/>
          <w:sz w:val="20"/>
        </w:rPr>
        <w:t>Prędkość obrotowa nie gorsza niż w zakresie:</w:t>
      </w:r>
    </w:p>
    <w:p w:rsidR="0000520D" w:rsidRDefault="0000520D" w:rsidP="0000520D">
      <w:pPr>
        <w:pStyle w:val="Akapitzlist"/>
        <w:spacing w:after="0"/>
        <w:ind w:left="1080"/>
        <w:rPr>
          <w:bCs/>
          <w:sz w:val="20"/>
        </w:rPr>
      </w:pPr>
      <w:r>
        <w:rPr>
          <w:bCs/>
          <w:sz w:val="20"/>
        </w:rPr>
        <w:t>Parametr punktowany:</w:t>
      </w:r>
    </w:p>
    <w:p w:rsidR="0000520D" w:rsidRDefault="0000520D" w:rsidP="0000520D">
      <w:pPr>
        <w:pStyle w:val="Akapitzlist"/>
        <w:numPr>
          <w:ilvl w:val="0"/>
          <w:numId w:val="6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 xml:space="preserve">Prędkość obrotowa nie mniejsza niż 10-99 </w:t>
      </w:r>
      <w:proofErr w:type="spellStart"/>
      <w:r>
        <w:rPr>
          <w:bCs/>
          <w:sz w:val="20"/>
        </w:rPr>
        <w:t>obr</w:t>
      </w:r>
      <w:proofErr w:type="spellEnd"/>
      <w:r>
        <w:rPr>
          <w:bCs/>
          <w:sz w:val="20"/>
        </w:rPr>
        <w:t>./min</w:t>
      </w:r>
      <w:r>
        <w:rPr>
          <w:bCs/>
          <w:sz w:val="20"/>
        </w:rPr>
        <w:tab/>
      </w:r>
      <w:r>
        <w:rPr>
          <w:bCs/>
          <w:sz w:val="20"/>
        </w:rPr>
        <w:tab/>
        <w:t>- 1 pkt.</w:t>
      </w:r>
    </w:p>
    <w:p w:rsidR="0000520D" w:rsidRDefault="0000520D" w:rsidP="0000520D">
      <w:pPr>
        <w:pStyle w:val="Akapitzlist"/>
        <w:numPr>
          <w:ilvl w:val="0"/>
          <w:numId w:val="6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 xml:space="preserve">Prędkość obrotowa nie mniejsza niż 10–105 </w:t>
      </w:r>
      <w:proofErr w:type="spellStart"/>
      <w:r>
        <w:rPr>
          <w:bCs/>
          <w:sz w:val="20"/>
        </w:rPr>
        <w:t>obr</w:t>
      </w:r>
      <w:proofErr w:type="spellEnd"/>
      <w:r>
        <w:rPr>
          <w:bCs/>
          <w:sz w:val="20"/>
        </w:rPr>
        <w:t>./min</w:t>
      </w:r>
      <w:r>
        <w:rPr>
          <w:bCs/>
          <w:sz w:val="20"/>
        </w:rPr>
        <w:tab/>
        <w:t>- 5 pkt.</w:t>
      </w:r>
    </w:p>
    <w:p w:rsidR="0000520D" w:rsidRDefault="0000520D" w:rsidP="0000520D">
      <w:pPr>
        <w:pStyle w:val="Akapitzlist"/>
        <w:numPr>
          <w:ilvl w:val="0"/>
          <w:numId w:val="6"/>
        </w:numPr>
        <w:spacing w:after="200" w:line="276" w:lineRule="auto"/>
        <w:rPr>
          <w:bCs/>
          <w:sz w:val="20"/>
        </w:rPr>
      </w:pPr>
      <w:r>
        <w:rPr>
          <w:bCs/>
          <w:sz w:val="20"/>
        </w:rPr>
        <w:t xml:space="preserve">Prędkość obrotowa nie mniejsza niż 10–115 </w:t>
      </w:r>
      <w:proofErr w:type="spellStart"/>
      <w:r>
        <w:rPr>
          <w:bCs/>
          <w:sz w:val="20"/>
        </w:rPr>
        <w:t>obr</w:t>
      </w:r>
      <w:proofErr w:type="spellEnd"/>
      <w:r>
        <w:rPr>
          <w:bCs/>
          <w:sz w:val="20"/>
        </w:rPr>
        <w:t>./min</w:t>
      </w:r>
      <w:r>
        <w:rPr>
          <w:bCs/>
          <w:sz w:val="20"/>
        </w:rPr>
        <w:tab/>
        <w:t>- 10 pkt.</w:t>
      </w:r>
    </w:p>
    <w:p w:rsidR="0000520D" w:rsidRDefault="0000520D" w:rsidP="0000520D">
      <w:pPr>
        <w:pStyle w:val="Akapitzlist"/>
        <w:numPr>
          <w:ilvl w:val="0"/>
          <w:numId w:val="6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>Prędkość obrotowa nie mniej</w:t>
      </w:r>
      <w:r w:rsidR="00425EE8">
        <w:rPr>
          <w:bCs/>
          <w:sz w:val="20"/>
        </w:rPr>
        <w:t>s</w:t>
      </w:r>
      <w:r>
        <w:rPr>
          <w:bCs/>
          <w:sz w:val="20"/>
        </w:rPr>
        <w:t xml:space="preserve">za niż 10–120 </w:t>
      </w:r>
      <w:proofErr w:type="spellStart"/>
      <w:r>
        <w:rPr>
          <w:bCs/>
          <w:sz w:val="20"/>
        </w:rPr>
        <w:t>obr</w:t>
      </w:r>
      <w:proofErr w:type="spellEnd"/>
      <w:r>
        <w:rPr>
          <w:bCs/>
          <w:sz w:val="20"/>
        </w:rPr>
        <w:t>./min</w:t>
      </w:r>
      <w:r>
        <w:rPr>
          <w:bCs/>
          <w:sz w:val="20"/>
        </w:rPr>
        <w:tab/>
        <w:t>- 20 pkt.</w:t>
      </w:r>
    </w:p>
    <w:p w:rsidR="0000520D" w:rsidRDefault="0000520D" w:rsidP="0000520D">
      <w:pPr>
        <w:pStyle w:val="Akapitzlist"/>
        <w:numPr>
          <w:ilvl w:val="0"/>
          <w:numId w:val="5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>Kąt nachylenia platformy:</w:t>
      </w:r>
    </w:p>
    <w:p w:rsidR="0000520D" w:rsidRDefault="0000520D" w:rsidP="0000520D">
      <w:pPr>
        <w:pStyle w:val="Akapitzlist"/>
        <w:spacing w:after="0"/>
        <w:ind w:left="1080"/>
        <w:rPr>
          <w:bCs/>
          <w:sz w:val="20"/>
        </w:rPr>
      </w:pPr>
      <w:r>
        <w:rPr>
          <w:bCs/>
          <w:sz w:val="20"/>
        </w:rPr>
        <w:t>Parametr punktowany:</w:t>
      </w:r>
    </w:p>
    <w:p w:rsidR="0000520D" w:rsidRDefault="0000520D" w:rsidP="0000520D">
      <w:pPr>
        <w:pStyle w:val="Akapitzlist"/>
        <w:numPr>
          <w:ilvl w:val="0"/>
          <w:numId w:val="7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>Kąt nachylenia do 10°</w:t>
      </w:r>
      <w:r>
        <w:rPr>
          <w:bCs/>
          <w:sz w:val="20"/>
        </w:rPr>
        <w:tab/>
        <w:t xml:space="preserve">    -   1 pkt.</w:t>
      </w:r>
    </w:p>
    <w:p w:rsidR="0000520D" w:rsidRDefault="0000520D" w:rsidP="0000520D">
      <w:pPr>
        <w:pStyle w:val="Akapitzlist"/>
        <w:numPr>
          <w:ilvl w:val="0"/>
          <w:numId w:val="7"/>
        </w:numPr>
        <w:spacing w:after="0" w:line="276" w:lineRule="auto"/>
        <w:rPr>
          <w:bCs/>
          <w:sz w:val="20"/>
        </w:rPr>
      </w:pPr>
      <w:r>
        <w:rPr>
          <w:bCs/>
          <w:sz w:val="20"/>
        </w:rPr>
        <w:t>Kąt nachylenia powyżej 10° - 10 pkt.</w:t>
      </w:r>
    </w:p>
    <w:p w:rsidR="008B7387" w:rsidRPr="008B7387" w:rsidRDefault="008B7387" w:rsidP="008B7387">
      <w:pPr>
        <w:pStyle w:val="Akapitzlist"/>
        <w:numPr>
          <w:ilvl w:val="0"/>
          <w:numId w:val="5"/>
        </w:numPr>
        <w:spacing w:after="0" w:line="276" w:lineRule="auto"/>
        <w:rPr>
          <w:bCs/>
          <w:color w:val="C00000"/>
          <w:sz w:val="20"/>
        </w:rPr>
      </w:pPr>
      <w:r w:rsidRPr="008B7387">
        <w:rPr>
          <w:bCs/>
          <w:color w:val="C00000"/>
          <w:sz w:val="20"/>
        </w:rPr>
        <w:t>Minimalne wymiary platformy: 300x250mm.</w:t>
      </w:r>
    </w:p>
    <w:p w:rsidR="008B7387" w:rsidRPr="008B7387" w:rsidRDefault="008B7387" w:rsidP="008B7387">
      <w:pPr>
        <w:pStyle w:val="Akapitzlist"/>
        <w:numPr>
          <w:ilvl w:val="0"/>
          <w:numId w:val="5"/>
        </w:numPr>
        <w:spacing w:after="0" w:line="276" w:lineRule="auto"/>
        <w:rPr>
          <w:bCs/>
          <w:color w:val="C00000"/>
          <w:sz w:val="20"/>
        </w:rPr>
      </w:pPr>
      <w:r w:rsidRPr="008B7387">
        <w:rPr>
          <w:bCs/>
          <w:color w:val="C00000"/>
          <w:sz w:val="20"/>
        </w:rPr>
        <w:t>Maksymalny udźwig platformy: 5kg.</w:t>
      </w:r>
    </w:p>
    <w:p w:rsidR="0000520D" w:rsidRDefault="0000520D" w:rsidP="001B28D8">
      <w:pPr>
        <w:pStyle w:val="Akapitzlist"/>
        <w:tabs>
          <w:tab w:val="left" w:pos="4065"/>
        </w:tabs>
      </w:pPr>
    </w:p>
    <w:sectPr w:rsidR="0000520D" w:rsidSect="00A17230">
      <w:headerReference w:type="default" r:id="rId8"/>
      <w:footerReference w:type="default" r:id="rId9"/>
      <w:pgSz w:w="11906" w:h="16838"/>
      <w:pgMar w:top="1417" w:right="1417" w:bottom="1417" w:left="1417" w:header="42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4C" w:rsidRDefault="00962E4C" w:rsidP="00A17230">
      <w:pPr>
        <w:spacing w:after="0" w:line="240" w:lineRule="auto"/>
      </w:pPr>
      <w:r>
        <w:separator/>
      </w:r>
    </w:p>
  </w:endnote>
  <w:endnote w:type="continuationSeparator" w:id="0">
    <w:p w:rsidR="00962E4C" w:rsidRDefault="00962E4C" w:rsidP="00A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E8" w:rsidRPr="00386871" w:rsidRDefault="003319E3" w:rsidP="004E65E8">
    <w:pPr>
      <w:pStyle w:val="Stopka"/>
      <w:jc w:val="right"/>
      <w:rPr>
        <w:rFonts w:ascii="Cambria" w:hAnsi="Cambria"/>
        <w:sz w:val="20"/>
        <w:szCs w:val="20"/>
      </w:rPr>
    </w:pPr>
    <w:r>
      <w:rPr>
        <w:rFonts w:ascii="Cambria" w:hAnsi="Cambria"/>
        <w:b/>
        <w:i/>
        <w:color w:val="0F243E"/>
        <w:sz w:val="18"/>
        <w:szCs w:val="18"/>
      </w:rPr>
      <w:pict>
        <v:rect id="_x0000_i1026" style="width:474.8pt;height:1pt" o:hralign="center" o:hrstd="t" o:hrnoshade="t" o:hr="t" fillcolor="#4f657d" stroked="f"/>
      </w:pict>
    </w:r>
  </w:p>
  <w:p w:rsidR="004E65E8" w:rsidRPr="00386871" w:rsidRDefault="004E65E8" w:rsidP="004E65E8">
    <w:pPr>
      <w:pStyle w:val="Stopka"/>
      <w:tabs>
        <w:tab w:val="left" w:pos="2742"/>
      </w:tabs>
      <w:jc w:val="center"/>
      <w:rPr>
        <w:rFonts w:ascii="Cambria" w:hAnsi="Cambria"/>
        <w:color w:val="244061"/>
        <w:sz w:val="18"/>
      </w:rPr>
    </w:pPr>
    <w:r w:rsidRPr="00386871">
      <w:rPr>
        <w:rFonts w:ascii="Cambria" w:hAnsi="Cambria"/>
        <w:color w:val="244061"/>
        <w:sz w:val="18"/>
      </w:rPr>
      <w:t>Projekt pt. „Nowe technologie farmakologicznej stymulacji regeneracji” (akronim REGENNOVA)</w:t>
    </w:r>
  </w:p>
  <w:p w:rsidR="004E65E8" w:rsidRPr="00386871" w:rsidRDefault="004E65E8" w:rsidP="005C73AA">
    <w:pPr>
      <w:pStyle w:val="Stopka"/>
      <w:tabs>
        <w:tab w:val="left" w:pos="2742"/>
      </w:tabs>
      <w:jc w:val="center"/>
      <w:rPr>
        <w:rFonts w:ascii="Cambria" w:hAnsi="Cambria"/>
        <w:color w:val="244061"/>
        <w:sz w:val="18"/>
      </w:rPr>
    </w:pPr>
    <w:r w:rsidRPr="00386871">
      <w:rPr>
        <w:rFonts w:ascii="Cambria" w:hAnsi="Cambria"/>
        <w:color w:val="244061"/>
        <w:sz w:val="18"/>
      </w:rPr>
      <w:t>realizowany w ramach programu strategicznego  „PROFILAKTYKA I LECZENIE CHORÓB CYWILIZACYJNYCH – STRATEGMED”</w:t>
    </w:r>
    <w:r w:rsidR="005C73AA">
      <w:rPr>
        <w:rFonts w:ascii="Cambria" w:hAnsi="Cambria"/>
        <w:color w:val="244061"/>
        <w:sz w:val="18"/>
      </w:rPr>
      <w:t xml:space="preserve"> </w:t>
    </w:r>
    <w:r w:rsidRPr="00386871">
      <w:rPr>
        <w:rFonts w:ascii="Cambria" w:hAnsi="Cambria"/>
        <w:color w:val="244061"/>
        <w:sz w:val="18"/>
      </w:rPr>
      <w:t>umowa nr STRATEGMED1/235077/9/NCBR/2014</w:t>
    </w:r>
  </w:p>
  <w:p w:rsidR="00962E4C" w:rsidRDefault="00962E4C" w:rsidP="004E65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4C" w:rsidRDefault="00962E4C" w:rsidP="00A17230">
      <w:pPr>
        <w:spacing w:after="0" w:line="240" w:lineRule="auto"/>
      </w:pPr>
      <w:r>
        <w:separator/>
      </w:r>
    </w:p>
  </w:footnote>
  <w:footnote w:type="continuationSeparator" w:id="0">
    <w:p w:rsidR="00962E4C" w:rsidRDefault="00962E4C" w:rsidP="00A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E8" w:rsidRDefault="004E65E8" w:rsidP="004E65E8">
    <w:pPr>
      <w:jc w:val="center"/>
      <w:rPr>
        <w:rFonts w:ascii="Cambria" w:hAnsi="Cambria"/>
        <w:b/>
        <w:i/>
        <w:noProof/>
        <w:color w:val="17365D"/>
        <w:sz w:val="18"/>
        <w:szCs w:val="18"/>
        <w:lang w:eastAsia="pl-PL"/>
      </w:rPr>
    </w:pP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3EBFD021" wp14:editId="5FA04918">
          <wp:simplePos x="0" y="0"/>
          <wp:positionH relativeFrom="margin">
            <wp:posOffset>4426585</wp:posOffset>
          </wp:positionH>
          <wp:positionV relativeFrom="margin">
            <wp:posOffset>-1430655</wp:posOffset>
          </wp:positionV>
          <wp:extent cx="1557020" cy="445135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7DB36D8" wp14:editId="3FD3E332">
          <wp:simplePos x="0" y="0"/>
          <wp:positionH relativeFrom="margin">
            <wp:posOffset>284480</wp:posOffset>
          </wp:positionH>
          <wp:positionV relativeFrom="paragraph">
            <wp:posOffset>-104775</wp:posOffset>
          </wp:positionV>
          <wp:extent cx="854710" cy="575310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65E8" w:rsidRDefault="004E65E8" w:rsidP="004E65E8">
    <w:pPr>
      <w:tabs>
        <w:tab w:val="center" w:pos="4395"/>
        <w:tab w:val="left" w:pos="6804"/>
      </w:tabs>
      <w:rPr>
        <w:rFonts w:ascii="Cambria" w:hAnsi="Cambria"/>
        <w:b/>
        <w:i/>
        <w:noProof/>
        <w:color w:val="17365D"/>
        <w:sz w:val="18"/>
        <w:szCs w:val="18"/>
        <w:lang w:eastAsia="pl-PL"/>
      </w:rPr>
    </w:pP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tab/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9D2B0E9" wp14:editId="42D9A366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5690" cy="5753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i/>
        <w:noProof/>
        <w:color w:val="17365D"/>
        <w:sz w:val="18"/>
        <w:szCs w:val="18"/>
        <w:lang w:eastAsia="pl-PL"/>
      </w:rPr>
      <w:tab/>
    </w:r>
  </w:p>
  <w:p w:rsidR="004E65E8" w:rsidRDefault="004E65E8" w:rsidP="004E65E8">
    <w:pPr>
      <w:spacing w:line="240" w:lineRule="auto"/>
      <w:jc w:val="center"/>
      <w:rPr>
        <w:rFonts w:ascii="Cambria" w:hAnsi="Cambria"/>
        <w:b/>
        <w:i/>
        <w:noProof/>
        <w:color w:val="244061"/>
        <w:sz w:val="18"/>
        <w:szCs w:val="18"/>
        <w:lang w:eastAsia="pl-PL"/>
      </w:rPr>
    </w:pPr>
  </w:p>
  <w:p w:rsidR="004E65E8" w:rsidRDefault="004E65E8" w:rsidP="00A17230">
    <w:pPr>
      <w:spacing w:after="0"/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</w:p>
  <w:p w:rsidR="00962E4C" w:rsidRPr="00011DD3" w:rsidRDefault="00962E4C" w:rsidP="00A17230">
    <w:pPr>
      <w:spacing w:after="0"/>
      <w:jc w:val="center"/>
      <w:rPr>
        <w:rFonts w:ascii="Cambria" w:hAnsi="Cambria"/>
        <w:b/>
        <w:i/>
        <w:noProof/>
        <w:color w:val="002060"/>
        <w:sz w:val="18"/>
        <w:szCs w:val="18"/>
        <w:lang w:eastAsia="pl-PL"/>
      </w:rPr>
    </w:pPr>
    <w:r w:rsidRPr="00011DD3">
      <w:rPr>
        <w:rFonts w:ascii="Cambria" w:hAnsi="Cambria"/>
        <w:b/>
        <w:i/>
        <w:noProof/>
        <w:color w:val="002060"/>
        <w:sz w:val="18"/>
        <w:szCs w:val="18"/>
        <w:lang w:eastAsia="pl-PL"/>
      </w:rPr>
      <w:t>załącznik nr 2 do SIWZ - postępowanie nr  A120-211-</w:t>
    </w:r>
    <w:r w:rsidR="004E65E8" w:rsidRPr="00011DD3">
      <w:rPr>
        <w:rFonts w:ascii="Cambria" w:hAnsi="Cambria"/>
        <w:b/>
        <w:i/>
        <w:noProof/>
        <w:color w:val="002060"/>
        <w:sz w:val="18"/>
        <w:szCs w:val="18"/>
        <w:lang w:eastAsia="pl-PL"/>
      </w:rPr>
      <w:t>117</w:t>
    </w:r>
    <w:r w:rsidR="0065236C" w:rsidRPr="00011DD3">
      <w:rPr>
        <w:rFonts w:ascii="Cambria" w:hAnsi="Cambria"/>
        <w:b/>
        <w:i/>
        <w:noProof/>
        <w:color w:val="002060"/>
        <w:sz w:val="18"/>
        <w:szCs w:val="18"/>
        <w:lang w:eastAsia="pl-PL"/>
      </w:rPr>
      <w:t>/16/MP</w:t>
    </w:r>
  </w:p>
  <w:p w:rsidR="00962E4C" w:rsidRPr="00011DD3" w:rsidRDefault="003319E3" w:rsidP="00A17230">
    <w:pPr>
      <w:spacing w:after="0"/>
      <w:jc w:val="center"/>
      <w:rPr>
        <w:b/>
        <w:i/>
        <w:noProof/>
        <w:color w:val="002060"/>
        <w:sz w:val="18"/>
        <w:szCs w:val="18"/>
        <w:lang w:eastAsia="pl-PL"/>
      </w:rPr>
    </w:pPr>
    <w:r>
      <w:rPr>
        <w:b/>
        <w:i/>
        <w:color w:val="002060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  <w:p w:rsidR="0000520D" w:rsidRPr="00011DD3" w:rsidRDefault="0000520D" w:rsidP="0000520D">
    <w:pPr>
      <w:pStyle w:val="Tekstpodstawowywcity"/>
      <w:tabs>
        <w:tab w:val="left" w:pos="3765"/>
      </w:tabs>
      <w:spacing w:after="0" w:line="240" w:lineRule="auto"/>
      <w:ind w:firstLine="284"/>
      <w:jc w:val="center"/>
      <w:rPr>
        <w:rFonts w:asciiTheme="majorHAnsi" w:hAnsiTheme="majorHAnsi"/>
        <w:b/>
        <w:bCs/>
        <w:i/>
        <w:color w:val="002060"/>
        <w:sz w:val="20"/>
        <w:szCs w:val="20"/>
      </w:rPr>
    </w:pPr>
    <w:r w:rsidRPr="00011DD3">
      <w:rPr>
        <w:rFonts w:asciiTheme="majorHAnsi" w:hAnsiTheme="majorHAnsi"/>
        <w:b/>
        <w:i/>
        <w:color w:val="002060"/>
        <w:sz w:val="20"/>
        <w:szCs w:val="20"/>
      </w:rPr>
      <w:t>Formularz przedmiotowy</w:t>
    </w:r>
    <w:r w:rsidR="008B7387">
      <w:rPr>
        <w:rFonts w:asciiTheme="majorHAnsi" w:hAnsiTheme="majorHAnsi"/>
        <w:b/>
        <w:i/>
        <w:color w:val="002060"/>
        <w:sz w:val="20"/>
        <w:szCs w:val="20"/>
      </w:rPr>
      <w:t xml:space="preserve"> po modyfikacji z dnia  </w:t>
    </w:r>
    <w:r w:rsidR="003319E3">
      <w:rPr>
        <w:rFonts w:asciiTheme="majorHAnsi" w:hAnsiTheme="majorHAnsi"/>
        <w:b/>
        <w:i/>
        <w:color w:val="002060"/>
        <w:sz w:val="20"/>
        <w:szCs w:val="20"/>
      </w:rPr>
      <w:t>13</w:t>
    </w:r>
    <w:r w:rsidR="008B7387">
      <w:rPr>
        <w:rFonts w:asciiTheme="majorHAnsi" w:hAnsiTheme="majorHAnsi"/>
        <w:b/>
        <w:i/>
        <w:color w:val="002060"/>
        <w:sz w:val="20"/>
        <w:szCs w:val="20"/>
      </w:rPr>
      <w:t xml:space="preserve">.07.2016r. </w:t>
    </w:r>
  </w:p>
  <w:p w:rsidR="00962E4C" w:rsidRPr="004C168F" w:rsidRDefault="00962E4C" w:rsidP="00A17230">
    <w:pPr>
      <w:pStyle w:val="Nagwek"/>
      <w:rPr>
        <w:color w:val="0F243E"/>
      </w:rPr>
    </w:pPr>
  </w:p>
  <w:p w:rsidR="00962E4C" w:rsidRDefault="00962E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E5F"/>
    <w:multiLevelType w:val="hybridMultilevel"/>
    <w:tmpl w:val="48D0E8BE"/>
    <w:lvl w:ilvl="0" w:tplc="5568D5C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2C208B"/>
    <w:multiLevelType w:val="hybridMultilevel"/>
    <w:tmpl w:val="556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9666343"/>
    <w:multiLevelType w:val="hybridMultilevel"/>
    <w:tmpl w:val="5526092E"/>
    <w:lvl w:ilvl="0" w:tplc="F70ACD1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E97FEC"/>
    <w:multiLevelType w:val="hybridMultilevel"/>
    <w:tmpl w:val="A8463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579B8"/>
    <w:multiLevelType w:val="hybridMultilevel"/>
    <w:tmpl w:val="6CA44396"/>
    <w:lvl w:ilvl="0" w:tplc="28BAE19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4C4FD8"/>
    <w:multiLevelType w:val="hybridMultilevel"/>
    <w:tmpl w:val="7554B16C"/>
    <w:lvl w:ilvl="0" w:tplc="D078344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900245"/>
    <w:multiLevelType w:val="hybridMultilevel"/>
    <w:tmpl w:val="89760E8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6CC5A6E"/>
    <w:multiLevelType w:val="hybridMultilevel"/>
    <w:tmpl w:val="EFECEF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586DA9"/>
    <w:multiLevelType w:val="hybridMultilevel"/>
    <w:tmpl w:val="81CA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02CB9"/>
    <w:multiLevelType w:val="hybridMultilevel"/>
    <w:tmpl w:val="20F01A20"/>
    <w:lvl w:ilvl="0" w:tplc="D94268B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53"/>
    <w:rsid w:val="0000520D"/>
    <w:rsid w:val="00011DD3"/>
    <w:rsid w:val="00012593"/>
    <w:rsid w:val="0004648E"/>
    <w:rsid w:val="00061E59"/>
    <w:rsid w:val="000B67AD"/>
    <w:rsid w:val="000B67D4"/>
    <w:rsid w:val="000C542A"/>
    <w:rsid w:val="000F424C"/>
    <w:rsid w:val="00142505"/>
    <w:rsid w:val="001B28D8"/>
    <w:rsid w:val="001C6CEA"/>
    <w:rsid w:val="003319E3"/>
    <w:rsid w:val="003E238C"/>
    <w:rsid w:val="00425EE8"/>
    <w:rsid w:val="00430AAE"/>
    <w:rsid w:val="004531C0"/>
    <w:rsid w:val="004533FC"/>
    <w:rsid w:val="004C168F"/>
    <w:rsid w:val="004E65E8"/>
    <w:rsid w:val="0057388C"/>
    <w:rsid w:val="005C73AA"/>
    <w:rsid w:val="0065236C"/>
    <w:rsid w:val="007F67C3"/>
    <w:rsid w:val="00815C7B"/>
    <w:rsid w:val="008B7387"/>
    <w:rsid w:val="008C4CB5"/>
    <w:rsid w:val="00907A53"/>
    <w:rsid w:val="00962E4C"/>
    <w:rsid w:val="0098430A"/>
    <w:rsid w:val="009F5CC9"/>
    <w:rsid w:val="00A04E39"/>
    <w:rsid w:val="00A17230"/>
    <w:rsid w:val="00A873FC"/>
    <w:rsid w:val="00AB2DCA"/>
    <w:rsid w:val="00AB6925"/>
    <w:rsid w:val="00B65128"/>
    <w:rsid w:val="00B80DC1"/>
    <w:rsid w:val="00BB0C99"/>
    <w:rsid w:val="00BC5D39"/>
    <w:rsid w:val="00C301CB"/>
    <w:rsid w:val="00C614DE"/>
    <w:rsid w:val="00D048A3"/>
    <w:rsid w:val="00D3082A"/>
    <w:rsid w:val="00D33D07"/>
    <w:rsid w:val="00D54737"/>
    <w:rsid w:val="00DE3469"/>
    <w:rsid w:val="00E100B3"/>
    <w:rsid w:val="00EA6DED"/>
    <w:rsid w:val="00EC0C15"/>
    <w:rsid w:val="00E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pPr>
      <w:spacing w:after="160" w:line="259" w:lineRule="auto"/>
    </w:pPr>
    <w:rPr>
      <w:rFonts w:ascii="Calibri" w:eastAsia="Times New Roman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7A53"/>
    <w:rPr>
      <w:rFonts w:eastAsia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7A53"/>
    <w:rPr>
      <w:rFonts w:ascii="Cambria" w:hAnsi="Cambria" w:cs="Times New Roman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230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230"/>
    <w:rPr>
      <w:rFonts w:ascii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3E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53"/>
    <w:pPr>
      <w:spacing w:after="160" w:line="259" w:lineRule="auto"/>
    </w:pPr>
    <w:rPr>
      <w:rFonts w:ascii="Calibri" w:eastAsia="Times New Roman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07A53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907A5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07A53"/>
    <w:rPr>
      <w:rFonts w:eastAsia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907A53"/>
    <w:pPr>
      <w:tabs>
        <w:tab w:val="left" w:pos="8222"/>
      </w:tabs>
      <w:spacing w:after="120" w:line="360" w:lineRule="auto"/>
      <w:ind w:right="396"/>
    </w:pPr>
    <w:rPr>
      <w:rFonts w:ascii="Cambria" w:hAnsi="Cambria"/>
      <w:b/>
      <w:color w:val="FF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07A53"/>
    <w:rPr>
      <w:rFonts w:ascii="Cambria" w:hAnsi="Cambria" w:cs="Times New Roman"/>
      <w:b/>
      <w:color w:val="FF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17230"/>
    <w:rPr>
      <w:rFonts w:ascii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rsid w:val="00A1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7230"/>
    <w:rPr>
      <w:rFonts w:ascii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3E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justyna</dc:creator>
  <cp:lastModifiedBy>Magdalena Pietruszewska</cp:lastModifiedBy>
  <cp:revision>19</cp:revision>
  <cp:lastPrinted>2016-07-07T07:26:00Z</cp:lastPrinted>
  <dcterms:created xsi:type="dcterms:W3CDTF">2016-06-07T04:47:00Z</dcterms:created>
  <dcterms:modified xsi:type="dcterms:W3CDTF">2016-07-13T11:45:00Z</dcterms:modified>
</cp:coreProperties>
</file>