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15" w:rsidRPr="00CF4315" w:rsidRDefault="00CF4315" w:rsidP="00CF4315">
      <w:pPr>
        <w:spacing w:after="0" w:line="260" w:lineRule="atLeast"/>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F4315" w:rsidRPr="00CF4315" w:rsidRDefault="00CF4315" w:rsidP="00CF4315">
      <w:pPr>
        <w:spacing w:after="240" w:line="260" w:lineRule="atLeast"/>
        <w:rPr>
          <w:rFonts w:ascii="Times New Roman" w:eastAsia="Times New Roman" w:hAnsi="Times New Roman" w:cs="Times New Roman"/>
          <w:sz w:val="24"/>
          <w:szCs w:val="24"/>
          <w:lang w:eastAsia="pl-PL"/>
        </w:rPr>
      </w:pPr>
      <w:hyperlink r:id="rId6" w:tgtFrame="_blank" w:history="1">
        <w:r w:rsidRPr="00CF4315">
          <w:rPr>
            <w:rFonts w:ascii="Times New Roman" w:eastAsia="Times New Roman" w:hAnsi="Times New Roman" w:cs="Times New Roman"/>
            <w:color w:val="0000FF"/>
            <w:sz w:val="24"/>
            <w:szCs w:val="24"/>
            <w:u w:val="single"/>
            <w:lang w:eastAsia="pl-PL"/>
          </w:rPr>
          <w:t>www.ug.edu.pl</w:t>
        </w:r>
      </w:hyperlink>
    </w:p>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F4315" w:rsidRPr="00CF4315" w:rsidRDefault="00CF4315" w:rsidP="00CF4315">
      <w:pPr>
        <w:spacing w:before="100" w:beforeAutospacing="1" w:after="24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Gdańsk: Dostawa wytrząsarki kołyskowej dla Wydziału Chemii Uniwersytetu Gdańskiego</w:t>
      </w:r>
      <w:r w:rsidRPr="00CF4315">
        <w:rPr>
          <w:rFonts w:ascii="Times New Roman" w:eastAsia="Times New Roman" w:hAnsi="Times New Roman" w:cs="Times New Roman"/>
          <w:sz w:val="24"/>
          <w:szCs w:val="24"/>
          <w:lang w:eastAsia="pl-PL"/>
        </w:rPr>
        <w:br/>
      </w:r>
      <w:r w:rsidRPr="00CF4315">
        <w:rPr>
          <w:rFonts w:ascii="Times New Roman" w:eastAsia="Times New Roman" w:hAnsi="Times New Roman" w:cs="Times New Roman"/>
          <w:b/>
          <w:bCs/>
          <w:sz w:val="24"/>
          <w:szCs w:val="24"/>
          <w:lang w:eastAsia="pl-PL"/>
        </w:rPr>
        <w:t>Numer ogłoszenia: 124913 - 2016; data zamieszczenia: 07.07.2016</w:t>
      </w:r>
      <w:r w:rsidRPr="00CF4315">
        <w:rPr>
          <w:rFonts w:ascii="Times New Roman" w:eastAsia="Times New Roman" w:hAnsi="Times New Roman" w:cs="Times New Roman"/>
          <w:sz w:val="24"/>
          <w:szCs w:val="24"/>
          <w:lang w:eastAsia="pl-PL"/>
        </w:rPr>
        <w:br/>
        <w:t>OGŁOSZENIE O ZAMÓWIENIU - dostawy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Zamieszczanie ogłoszenia:</w:t>
      </w:r>
      <w:r w:rsidRPr="00CF4315">
        <w:rPr>
          <w:rFonts w:ascii="Times New Roman" w:eastAsia="Times New Roman" w:hAnsi="Times New Roman" w:cs="Times New Roman"/>
          <w:sz w:val="24"/>
          <w:szCs w:val="24"/>
          <w:lang w:eastAsia="pl-PL"/>
        </w:rPr>
        <w:t xml:space="preserve"> obowiązkowe.</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Ogłoszenie dotyczy:</w:t>
      </w:r>
      <w:r w:rsidRPr="00CF431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F4315" w:rsidRPr="00CF4315" w:rsidTr="00CF43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4315" w:rsidRPr="00CF4315" w:rsidRDefault="00CF4315" w:rsidP="00CF4315">
            <w:pPr>
              <w:spacing w:after="0" w:line="240" w:lineRule="auto"/>
              <w:jc w:val="center"/>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V</w:t>
            </w:r>
          </w:p>
        </w:tc>
        <w:tc>
          <w:tcPr>
            <w:tcW w:w="0" w:type="auto"/>
            <w:vAlign w:val="center"/>
            <w:hideMark/>
          </w:tcPr>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zamówienia publicznego</w:t>
            </w:r>
          </w:p>
        </w:tc>
      </w:tr>
      <w:tr w:rsidR="00CF4315" w:rsidRPr="00CF4315" w:rsidTr="00CF43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4315" w:rsidRPr="00CF4315" w:rsidRDefault="00CF4315" w:rsidP="00CF431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zawarcia umowy ramowej</w:t>
            </w:r>
          </w:p>
        </w:tc>
      </w:tr>
      <w:tr w:rsidR="00CF4315" w:rsidRPr="00CF4315" w:rsidTr="00CF43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4315" w:rsidRPr="00CF4315" w:rsidRDefault="00CF4315" w:rsidP="00CF431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ustanowienia dynamicznego systemu zakupów (DSZ)</w:t>
            </w:r>
          </w:p>
        </w:tc>
      </w:tr>
    </w:tbl>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SEKCJA I: ZAMAWIAJĄCY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 1) NAZWA I ADRES:</w:t>
      </w:r>
      <w:r w:rsidRPr="00CF4315">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CF4315" w:rsidRPr="00CF4315" w:rsidRDefault="00CF4315" w:rsidP="00CF4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Adres strony internetowej zamawiającego:</w:t>
      </w:r>
      <w:r w:rsidRPr="00CF4315">
        <w:rPr>
          <w:rFonts w:ascii="Times New Roman" w:eastAsia="Times New Roman" w:hAnsi="Times New Roman" w:cs="Times New Roman"/>
          <w:sz w:val="24"/>
          <w:szCs w:val="24"/>
          <w:lang w:eastAsia="pl-PL"/>
        </w:rPr>
        <w:t xml:space="preserve"> www.ug.edu.pl</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 2) RODZAJ ZAMAWIAJĄCEGO:</w:t>
      </w:r>
      <w:r w:rsidRPr="00CF4315">
        <w:rPr>
          <w:rFonts w:ascii="Times New Roman" w:eastAsia="Times New Roman" w:hAnsi="Times New Roman" w:cs="Times New Roman"/>
          <w:sz w:val="24"/>
          <w:szCs w:val="24"/>
          <w:lang w:eastAsia="pl-PL"/>
        </w:rPr>
        <w:t xml:space="preserve"> Uczelnia publiczna.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SEKCJA II: PRZEDMIOT ZAMÓWIENIA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 OKREŚLENIE PRZEDMIOTU ZAMÓWIENIA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II.1.1) Nazwa nadana zamówieniu przez zamawiającego:</w:t>
      </w:r>
      <w:r w:rsidRPr="00CF4315">
        <w:rPr>
          <w:rFonts w:ascii="Times New Roman" w:eastAsia="Times New Roman" w:hAnsi="Times New Roman" w:cs="Times New Roman"/>
          <w:sz w:val="24"/>
          <w:szCs w:val="24"/>
          <w:lang w:eastAsia="pl-PL"/>
        </w:rPr>
        <w:t xml:space="preserve"> Dostawa wytrząsarki kołyskowej dla Wydziału Chemii Uniwersytetu Gdańskiego.</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II.1.2) Rodzaj zamówienia:</w:t>
      </w:r>
      <w:r w:rsidRPr="00CF4315">
        <w:rPr>
          <w:rFonts w:ascii="Times New Roman" w:eastAsia="Times New Roman" w:hAnsi="Times New Roman" w:cs="Times New Roman"/>
          <w:sz w:val="24"/>
          <w:szCs w:val="24"/>
          <w:lang w:eastAsia="pl-PL"/>
        </w:rPr>
        <w:t xml:space="preserve"> dostawy.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II.1.4) Określenie przedmiotu oraz wielkości lub zakresu zamówienia:</w:t>
      </w:r>
      <w:r w:rsidRPr="00CF4315">
        <w:rPr>
          <w:rFonts w:ascii="Times New Roman" w:eastAsia="Times New Roman" w:hAnsi="Times New Roman" w:cs="Times New Roman"/>
          <w:sz w:val="24"/>
          <w:szCs w:val="24"/>
          <w:lang w:eastAsia="pl-PL"/>
        </w:rPr>
        <w:t xml:space="preserve"> Przedmiotem zamówienia jest dostawa wytrząsarki kołyskowej, zwana dalej sprzętem do Wydziału Chemii Uniwersytetu Gdańskiego. Dostawa obejmuje: 1) wniesienie i ustawienie sprzętu w miejscu wskazanym przez Zamawiającego, 2) transport sprzętu na koszt Wykonawcy. Sprzęt będący przedmiotem zamówienia musi spełniać co najmniej parametry wyszczególnione przez Zamawiającego w załączniku nr 2 do SIWZ- formularz przedmiotowy. Sprzęt musi: 1) być fabrycznie nowy tzn. nie używany przed dniem dostarczenia z wyłączeniem używania niezbędnego do przeprowadzenia testu jego poprawnego działania; wymagane jest aby sprzęt nie posiadał wad fizycznych i prawnych, 2) być kompletny, gotowy do użytkowania bez dodatkowych zakupów i inwestycji, dostarczony wraz z niezbędnym do pracy osprzętem, 3) zostać wniesiony i ustawiony w pomieszczeniu wskazanym przez Zamawiającego, 4) być dostarczony Zamawiającemu w oryginalnych fabrycznych opakowaniach, których </w:t>
      </w:r>
      <w:r w:rsidRPr="00CF4315">
        <w:rPr>
          <w:rFonts w:ascii="Times New Roman" w:eastAsia="Times New Roman" w:hAnsi="Times New Roman" w:cs="Times New Roman"/>
          <w:sz w:val="24"/>
          <w:szCs w:val="24"/>
          <w:lang w:eastAsia="pl-PL"/>
        </w:rPr>
        <w:lastRenderedPageBreak/>
        <w:t xml:space="preserve">przechowywanie przez Zamawiającego nie jest wymagane do zachowania udzielonej gwarancji, 5) być oznakowany (w tym oznakowaniem CE) zgodnie z wymogami określonymi w ustawie z dnia 13 kwietnia 2016r. o systemach oceny zgodności i nadzoru rynku (tekst jednolity Dz. U. 2016r. poz. 542 z </w:t>
      </w:r>
      <w:proofErr w:type="spellStart"/>
      <w:r w:rsidRPr="00CF4315">
        <w:rPr>
          <w:rFonts w:ascii="Times New Roman" w:eastAsia="Times New Roman" w:hAnsi="Times New Roman" w:cs="Times New Roman"/>
          <w:sz w:val="24"/>
          <w:szCs w:val="24"/>
          <w:lang w:eastAsia="pl-PL"/>
        </w:rPr>
        <w:t>późn</w:t>
      </w:r>
      <w:proofErr w:type="spellEnd"/>
      <w:r w:rsidRPr="00CF4315">
        <w:rPr>
          <w:rFonts w:ascii="Times New Roman" w:eastAsia="Times New Roman" w:hAnsi="Times New Roman" w:cs="Times New Roman"/>
          <w:sz w:val="24"/>
          <w:szCs w:val="24"/>
          <w:lang w:eastAsia="pl-PL"/>
        </w:rPr>
        <w:t xml:space="preserve">. zm.), 6)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CF4315">
        <w:rPr>
          <w:rFonts w:ascii="Times New Roman" w:eastAsia="Times New Roman" w:hAnsi="Times New Roman" w:cs="Times New Roman"/>
          <w:sz w:val="24"/>
          <w:szCs w:val="24"/>
          <w:lang w:eastAsia="pl-PL"/>
        </w:rPr>
        <w:t>późn</w:t>
      </w:r>
      <w:proofErr w:type="spellEnd"/>
      <w:r w:rsidRPr="00CF4315">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b/>
          <w:bCs/>
          <w:sz w:val="24"/>
          <w:szCs w:val="24"/>
          <w:lang w:eastAsia="pl-PL"/>
        </w:rPr>
      </w:pPr>
      <w:r w:rsidRPr="00CF431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F4315" w:rsidRPr="00CF4315" w:rsidTr="00CF43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4315" w:rsidRPr="00CF4315" w:rsidRDefault="00CF4315" w:rsidP="00CF4315">
            <w:pPr>
              <w:spacing w:after="0" w:line="240" w:lineRule="auto"/>
              <w:jc w:val="center"/>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 </w:t>
            </w:r>
          </w:p>
        </w:tc>
        <w:tc>
          <w:tcPr>
            <w:tcW w:w="0" w:type="auto"/>
            <w:vAlign w:val="center"/>
            <w:hideMark/>
          </w:tcPr>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przewiduje się udzielenie zamówień uzupełniających</w:t>
            </w:r>
          </w:p>
        </w:tc>
      </w:tr>
    </w:tbl>
    <w:p w:rsidR="00CF4315" w:rsidRPr="00CF4315" w:rsidRDefault="00CF4315" w:rsidP="00CF4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Określenie przedmiotu oraz wielkości lub zakresu zamówień uzupełniających</w:t>
      </w:r>
    </w:p>
    <w:p w:rsidR="00CF4315" w:rsidRPr="00CF4315" w:rsidRDefault="00CF4315" w:rsidP="00CF4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II.1.6) Wspólny Słownik Zamówień (CPV):</w:t>
      </w:r>
      <w:r w:rsidRPr="00CF4315">
        <w:rPr>
          <w:rFonts w:ascii="Times New Roman" w:eastAsia="Times New Roman" w:hAnsi="Times New Roman" w:cs="Times New Roman"/>
          <w:sz w:val="24"/>
          <w:szCs w:val="24"/>
          <w:lang w:eastAsia="pl-PL"/>
        </w:rPr>
        <w:t xml:space="preserve"> 38.50.00.00-0.</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II.1.7) Czy dopuszcza się złożenie oferty częściowej:</w:t>
      </w:r>
      <w:r w:rsidRPr="00CF4315">
        <w:rPr>
          <w:rFonts w:ascii="Times New Roman" w:eastAsia="Times New Roman" w:hAnsi="Times New Roman" w:cs="Times New Roman"/>
          <w:sz w:val="24"/>
          <w:szCs w:val="24"/>
          <w:lang w:eastAsia="pl-PL"/>
        </w:rPr>
        <w:t xml:space="preserve"> nie.</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II.1.8) Czy dopuszcza się złożenie oferty wariantowej:</w:t>
      </w:r>
      <w:r w:rsidRPr="00CF4315">
        <w:rPr>
          <w:rFonts w:ascii="Times New Roman" w:eastAsia="Times New Roman" w:hAnsi="Times New Roman" w:cs="Times New Roman"/>
          <w:sz w:val="24"/>
          <w:szCs w:val="24"/>
          <w:lang w:eastAsia="pl-PL"/>
        </w:rPr>
        <w:t xml:space="preserve"> nie.</w:t>
      </w:r>
    </w:p>
    <w:p w:rsidR="00CF4315" w:rsidRPr="00CF4315" w:rsidRDefault="00CF4315" w:rsidP="00CF4315">
      <w:pPr>
        <w:spacing w:after="0" w:line="240" w:lineRule="auto"/>
        <w:rPr>
          <w:rFonts w:ascii="Times New Roman" w:eastAsia="Times New Roman" w:hAnsi="Times New Roman" w:cs="Times New Roman"/>
          <w:sz w:val="24"/>
          <w:szCs w:val="24"/>
          <w:lang w:eastAsia="pl-PL"/>
        </w:rPr>
      </w:pP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II.2) CZAS TRWANIA ZAMÓWIENIA LUB TERMIN WYKONANIA:</w:t>
      </w:r>
      <w:r w:rsidRPr="00CF4315">
        <w:rPr>
          <w:rFonts w:ascii="Times New Roman" w:eastAsia="Times New Roman" w:hAnsi="Times New Roman" w:cs="Times New Roman"/>
          <w:sz w:val="24"/>
          <w:szCs w:val="24"/>
          <w:lang w:eastAsia="pl-PL"/>
        </w:rPr>
        <w:t xml:space="preserve"> Okres w dniach: 28.</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SEKCJA III: INFORMACJE O CHARAKTERZE PRAWNYM, EKONOMICZNYM, FINANSOWYM I TECHNICZNYM</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III.1) WADIUM</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Informacja na temat wadium:</w:t>
      </w:r>
      <w:r w:rsidRPr="00CF4315">
        <w:rPr>
          <w:rFonts w:ascii="Times New Roman" w:eastAsia="Times New Roman" w:hAnsi="Times New Roman" w:cs="Times New Roman"/>
          <w:sz w:val="24"/>
          <w:szCs w:val="24"/>
          <w:lang w:eastAsia="pl-PL"/>
        </w:rPr>
        <w:t xml:space="preserve"> Zamawiający nie wymaga wniesienia wadium</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III.2) ZALICZKI</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F4315" w:rsidRPr="00CF4315" w:rsidRDefault="00CF4315" w:rsidP="00CF4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F4315" w:rsidRPr="00CF4315" w:rsidRDefault="00CF4315" w:rsidP="00CF43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lastRenderedPageBreak/>
        <w:t>Opis sposobu dokonywania oceny spełniania tego warunku</w:t>
      </w:r>
    </w:p>
    <w:p w:rsidR="00CF4315" w:rsidRPr="00CF4315" w:rsidRDefault="00CF4315" w:rsidP="00CF43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CF4315" w:rsidRPr="00CF4315" w:rsidRDefault="00CF4315" w:rsidP="00CF4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III.3.2) Wiedza i doświadczenie</w:t>
      </w:r>
    </w:p>
    <w:p w:rsidR="00CF4315" w:rsidRPr="00CF4315" w:rsidRDefault="00CF4315" w:rsidP="00CF43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Opis sposobu dokonywania oceny spełniania tego warunku</w:t>
      </w:r>
    </w:p>
    <w:p w:rsidR="00CF4315" w:rsidRPr="00CF4315" w:rsidRDefault="00CF4315" w:rsidP="00CF43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CF4315" w:rsidRPr="00CF4315" w:rsidRDefault="00CF4315" w:rsidP="00CF4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III.3.3) Potencjał techniczny</w:t>
      </w:r>
    </w:p>
    <w:p w:rsidR="00CF4315" w:rsidRPr="00CF4315" w:rsidRDefault="00CF4315" w:rsidP="00CF43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Opis sposobu dokonywania oceny spełniania tego warunku</w:t>
      </w:r>
    </w:p>
    <w:p w:rsidR="00CF4315" w:rsidRPr="00CF4315" w:rsidRDefault="00CF4315" w:rsidP="00CF43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CF4315" w:rsidRPr="00CF4315" w:rsidRDefault="00CF4315" w:rsidP="00CF4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III.3.4) Osoby zdolne do wykonania zamówienia</w:t>
      </w:r>
    </w:p>
    <w:p w:rsidR="00CF4315" w:rsidRPr="00CF4315" w:rsidRDefault="00CF4315" w:rsidP="00CF43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Opis sposobu dokonywania oceny spełniania tego warunku</w:t>
      </w:r>
    </w:p>
    <w:p w:rsidR="00CF4315" w:rsidRPr="00CF4315" w:rsidRDefault="00CF4315" w:rsidP="00CF43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CF4315" w:rsidRPr="00CF4315" w:rsidRDefault="00CF4315" w:rsidP="00CF4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III.3.5) Sytuacja ekonomiczna i finansowa</w:t>
      </w:r>
    </w:p>
    <w:p w:rsidR="00CF4315" w:rsidRPr="00CF4315" w:rsidRDefault="00CF4315" w:rsidP="00CF43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Opis sposobu dokonywania oceny spełniania tego warunku</w:t>
      </w:r>
    </w:p>
    <w:p w:rsidR="00CF4315" w:rsidRPr="00CF4315" w:rsidRDefault="00CF4315" w:rsidP="00CF43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F4315" w:rsidRPr="00CF4315" w:rsidRDefault="00CF4315" w:rsidP="00CF43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oświadczenie o braku podstaw do wykluczenia;</w:t>
      </w:r>
    </w:p>
    <w:p w:rsidR="00CF4315" w:rsidRPr="00CF4315" w:rsidRDefault="00CF4315" w:rsidP="00CF43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F4315" w:rsidRPr="00CF4315" w:rsidRDefault="00CF4315" w:rsidP="00CF43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F4315" w:rsidRPr="00CF4315" w:rsidRDefault="00CF4315" w:rsidP="00CF43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III.4.3) Dokumenty podmiotów zagranicznych</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III.4.3.1) dokument wystawiony w kraju, w którym ma siedzibę lub miejsce zamieszkania potwierdzający, że:</w:t>
      </w:r>
    </w:p>
    <w:p w:rsidR="00CF4315" w:rsidRPr="00CF4315" w:rsidRDefault="00CF4315" w:rsidP="00CF43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F4315" w:rsidRPr="00CF4315" w:rsidRDefault="00CF4315" w:rsidP="00CF43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CF4315">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III.4.4) Dokumenty dotyczące przynależności do tej samej grupy kapitałowej</w:t>
      </w:r>
    </w:p>
    <w:p w:rsidR="00CF4315" w:rsidRPr="00CF4315" w:rsidRDefault="00CF4315" w:rsidP="00CF431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F4315" w:rsidRPr="00CF4315" w:rsidRDefault="00CF4315" w:rsidP="00CF4315">
      <w:pPr>
        <w:spacing w:after="0" w:line="240" w:lineRule="auto"/>
        <w:rPr>
          <w:rFonts w:ascii="Times New Roman" w:eastAsia="Times New Roman" w:hAnsi="Times New Roman" w:cs="Times New Roman"/>
          <w:sz w:val="24"/>
          <w:szCs w:val="24"/>
          <w:lang w:eastAsia="pl-PL"/>
        </w:rPr>
      </w:pP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F4315" w:rsidRPr="00CF4315" w:rsidRDefault="00CF4315" w:rsidP="00CF431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III.6) INNE DOKUMENTY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Inne dokumenty niewymienione w pkt III.4) albo w pkt III.5)</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Ponadto Wykonawca złoży wraz z ofertą: 1) oświadczenie o podwykonawcach - załącznik nr 6 do SIWZ. Wykonawca wykonujący zamówienie wyłącznie siłami własnymi nie ma obowiązku dołączenia do oferty tego załącznika, 2)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Ww. specyfikacja musi zawierać informacje dotyczące dodatkowej funkcjonalności tj. prędkości obrotowej, kąta nachylenia platformy- stanowiących kryterium oceny ofert. Wykonawcy ubiegający się wspólnie o udzielenie zamówienia składają jeden komplet dokumentów, o których mowa w pkt. 3 niniejszego rozdziału.</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SEKCJA IV: PROCEDURA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IV.1) TRYB UDZIELENIA ZAMÓWIENIA</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IV.1.1) Tryb udzielenia zamówienia:</w:t>
      </w:r>
      <w:r w:rsidRPr="00CF4315">
        <w:rPr>
          <w:rFonts w:ascii="Times New Roman" w:eastAsia="Times New Roman" w:hAnsi="Times New Roman" w:cs="Times New Roman"/>
          <w:sz w:val="24"/>
          <w:szCs w:val="24"/>
          <w:lang w:eastAsia="pl-PL"/>
        </w:rPr>
        <w:t xml:space="preserve"> przetarg nieograniczony.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IV.2) KRYTERIA OCENY OFERT</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lastRenderedPageBreak/>
        <w:t xml:space="preserve">IV.2.1) Kryteria oceny ofert: </w:t>
      </w:r>
      <w:r w:rsidRPr="00CF4315">
        <w:rPr>
          <w:rFonts w:ascii="Times New Roman" w:eastAsia="Times New Roman" w:hAnsi="Times New Roman" w:cs="Times New Roman"/>
          <w:sz w:val="24"/>
          <w:szCs w:val="24"/>
          <w:lang w:eastAsia="pl-PL"/>
        </w:rPr>
        <w:t>cena oraz inne kryteria związane z przedmiotem zamówienia:</w:t>
      </w:r>
    </w:p>
    <w:p w:rsidR="00CF4315" w:rsidRPr="00CF4315" w:rsidRDefault="00CF4315" w:rsidP="00CF4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1 - Cena - 60</w:t>
      </w:r>
    </w:p>
    <w:p w:rsidR="00CF4315" w:rsidRPr="00CF4315" w:rsidRDefault="00CF4315" w:rsidP="00CF4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2 - Termin dostawy - 5</w:t>
      </w:r>
    </w:p>
    <w:p w:rsidR="00CF4315" w:rsidRPr="00CF4315" w:rsidRDefault="00CF4315" w:rsidP="00CF4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3 - Okres gwarancji - 5</w:t>
      </w:r>
    </w:p>
    <w:p w:rsidR="00CF4315" w:rsidRPr="00CF4315" w:rsidRDefault="00CF4315" w:rsidP="00CF4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4 - Prędkość obrotowa - 20</w:t>
      </w:r>
    </w:p>
    <w:p w:rsidR="00CF4315" w:rsidRPr="00CF4315" w:rsidRDefault="00CF4315" w:rsidP="00CF4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5 - Kąt nachylenia platformy - 10</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IV.2.2)</w:t>
      </w:r>
      <w:r w:rsidRPr="00CF431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CF4315" w:rsidRPr="00CF4315" w:rsidTr="00CF43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4315" w:rsidRPr="00CF4315" w:rsidRDefault="00CF4315" w:rsidP="00CF4315">
            <w:pPr>
              <w:spacing w:after="0" w:line="240" w:lineRule="auto"/>
              <w:jc w:val="center"/>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 </w:t>
            </w:r>
          </w:p>
        </w:tc>
        <w:tc>
          <w:tcPr>
            <w:tcW w:w="0" w:type="auto"/>
            <w:vAlign w:val="center"/>
            <w:hideMark/>
          </w:tcPr>
          <w:p w:rsidR="00CF4315" w:rsidRPr="00CF4315" w:rsidRDefault="00CF4315" w:rsidP="00CF4315">
            <w:pPr>
              <w:spacing w:after="0"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przeprowadzona będzie aukcja elektroniczna,</w:t>
            </w:r>
            <w:r w:rsidRPr="00CF4315">
              <w:rPr>
                <w:rFonts w:ascii="Times New Roman" w:eastAsia="Times New Roman" w:hAnsi="Times New Roman" w:cs="Times New Roman"/>
                <w:sz w:val="24"/>
                <w:szCs w:val="24"/>
                <w:lang w:eastAsia="pl-PL"/>
              </w:rPr>
              <w:t xml:space="preserve"> adres strony, na której będzie prowadzona: </w:t>
            </w:r>
          </w:p>
        </w:tc>
      </w:tr>
    </w:tbl>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IV.3) ZMIANA UMOWY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Dopuszczalne zmiany postanowień umowy oraz określenie warunków zmian</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IV.4) INFORMACJE ADMINISTRACYJNE</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IV.4.1)</w:t>
      </w:r>
      <w:r w:rsidRPr="00CF4315">
        <w:rPr>
          <w:rFonts w:ascii="Times New Roman" w:eastAsia="Times New Roman" w:hAnsi="Times New Roman" w:cs="Times New Roman"/>
          <w:sz w:val="24"/>
          <w:szCs w:val="24"/>
          <w:lang w:eastAsia="pl-PL"/>
        </w:rPr>
        <w:t> </w:t>
      </w:r>
      <w:r w:rsidRPr="00CF4315">
        <w:rPr>
          <w:rFonts w:ascii="Times New Roman" w:eastAsia="Times New Roman" w:hAnsi="Times New Roman" w:cs="Times New Roman"/>
          <w:b/>
          <w:bCs/>
          <w:sz w:val="24"/>
          <w:szCs w:val="24"/>
          <w:lang w:eastAsia="pl-PL"/>
        </w:rPr>
        <w:t>Adres strony internetowej, na której jest dostępna specyfikacja istotnych warunków zamówienia:</w:t>
      </w:r>
      <w:r w:rsidRPr="00CF4315">
        <w:rPr>
          <w:rFonts w:ascii="Times New Roman" w:eastAsia="Times New Roman" w:hAnsi="Times New Roman" w:cs="Times New Roman"/>
          <w:sz w:val="24"/>
          <w:szCs w:val="24"/>
          <w:lang w:eastAsia="pl-PL"/>
        </w:rPr>
        <w:t xml:space="preserve"> www.ug.edu.pl</w:t>
      </w:r>
      <w:r w:rsidRPr="00CF4315">
        <w:rPr>
          <w:rFonts w:ascii="Times New Roman" w:eastAsia="Times New Roman" w:hAnsi="Times New Roman" w:cs="Times New Roman"/>
          <w:sz w:val="24"/>
          <w:szCs w:val="24"/>
          <w:lang w:eastAsia="pl-PL"/>
        </w:rPr>
        <w:br/>
      </w:r>
      <w:r w:rsidRPr="00CF4315">
        <w:rPr>
          <w:rFonts w:ascii="Times New Roman" w:eastAsia="Times New Roman" w:hAnsi="Times New Roman" w:cs="Times New Roman"/>
          <w:b/>
          <w:bCs/>
          <w:sz w:val="24"/>
          <w:szCs w:val="24"/>
          <w:lang w:eastAsia="pl-PL"/>
        </w:rPr>
        <w:t>Specyfikację istotnych warunków zamówienia można uzyskać pod adresem:</w:t>
      </w:r>
      <w:r w:rsidRPr="00CF4315">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CF4315">
        <w:rPr>
          <w:rFonts w:ascii="Times New Roman" w:eastAsia="Times New Roman" w:hAnsi="Times New Roman" w:cs="Times New Roman"/>
          <w:sz w:val="24"/>
          <w:szCs w:val="24"/>
          <w:lang w:eastAsia="pl-PL"/>
        </w:rPr>
        <w:t xml:space="preserve"> 19.07.2016 godzina 10:00, miejsce: Uniwersytet Gdański, Dział Zamówień Publicznych, 80 - 309 Gdańsk, ul. Jana Bażyńskiego 8, pokój nr 115, I piętro.</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IV.4.5) Termin związania ofertą:</w:t>
      </w:r>
      <w:r w:rsidRPr="00CF4315">
        <w:rPr>
          <w:rFonts w:ascii="Times New Roman" w:eastAsia="Times New Roman" w:hAnsi="Times New Roman" w:cs="Times New Roman"/>
          <w:sz w:val="24"/>
          <w:szCs w:val="24"/>
          <w:lang w:eastAsia="pl-PL"/>
        </w:rPr>
        <w:t xml:space="preserve"> okres w dniach: 30 (od ostatecznego terminu składania ofert).</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F4315">
        <w:rPr>
          <w:rFonts w:ascii="Times New Roman" w:eastAsia="Times New Roman" w:hAnsi="Times New Roman" w:cs="Times New Roman"/>
          <w:sz w:val="24"/>
          <w:szCs w:val="24"/>
          <w:lang w:eastAsia="pl-PL"/>
        </w:rPr>
        <w:t xml:space="preserve"> Do dnia podpisania umowy Wykonawca zobowiązany jest dostarczyć kopię umowy regulującej współpracę Wykonawców ubiegających się wspólnie o udzielenie zamówienia publicznego (art. 23 ust. 4 ustawy). Istotne zmiany postanowień zawartej umowy oraz warunki ich wprowadzenia opisane są w § 9 załącznika nr 5 do SIWZ - projekt umowy. Zamawiający, poza innymi przypadkami określonymi w powszechnie obowiązujących przepisach, a zwłaszcza w Kodeksie cywilnym, może odstąpić od umowy zgodnie z zapisami w § 10 załącznika nr 5 do SIWZ - projekt umowy. Zamawiający nie wymaga wniesienia zabezpieczenia należytego wykonania umowy.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Zamawiający nie przewiduje możliwości udzielenia zamówień uzupełniających, o których mowa w art. 67 ust.1 pkt. 7 ustawy.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nie dopuszcza możliwości składania ofert równoważnych. Zamawiający nie dopuszcza możliwości składania ofert częściowych. Zamawiający nie dopuszcza możliwości dokonania przedpłaty. Koszty opracowania i dostarczenia oferty oraz uczestnictwa w przetargu obciążają wyłącznie Wykonawcę. Rozliczenia dokonywane będą tylko w złotych polskich. Zamawiający udostępnia SIWZ na stronie internetowej </w:t>
      </w:r>
      <w:r w:rsidRPr="00CF4315">
        <w:rPr>
          <w:rFonts w:ascii="Times New Roman" w:eastAsia="Times New Roman" w:hAnsi="Times New Roman" w:cs="Times New Roman"/>
          <w:sz w:val="24"/>
          <w:szCs w:val="24"/>
          <w:lang w:eastAsia="pl-PL"/>
        </w:rPr>
        <w:lastRenderedPageBreak/>
        <w:t xml:space="preserve">www.ug.edu.pl od dnia zamieszczenia publikacji w Biuletynie Zamówień Publicznych do upływu terminu składania ofert. SIWZ w formie papierowej na wniosek Wykonawcy przekazuje się odpłatnie (10 groszy za stronę + koszty przesyłki - listem poleconym za zwrotnym potwierdzeniem odbioru) - art. 42 ust 2 ustawy.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Jeżeli zmiana treści SIWZ prowadzi do zmiany treści ogłoszenia o zamówieniu, Zamawiający zamieszcza ogłoszenie o zmianie ogłoszenia w Biuletynie Zamówień Publicznych.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Zgodnie z zapisem art. 8 ustawy </w:t>
      </w:r>
      <w:proofErr w:type="spellStart"/>
      <w:r w:rsidRPr="00CF4315">
        <w:rPr>
          <w:rFonts w:ascii="Times New Roman" w:eastAsia="Times New Roman" w:hAnsi="Times New Roman" w:cs="Times New Roman"/>
          <w:sz w:val="24"/>
          <w:szCs w:val="24"/>
          <w:lang w:eastAsia="pl-PL"/>
        </w:rPr>
        <w:t>Pzp</w:t>
      </w:r>
      <w:proofErr w:type="spellEnd"/>
      <w:r w:rsidRPr="00CF4315">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Zamówienie dotyczy projektu pt. Nowe technologie farmakologicznej stymulacji regeneracji (akronim REGENNOVA) realizowany w ramach programu strategicznego PROFILAKTYKA I LECZENIE CHORÓB CYWILIZACYJNYCH - STRATEGMED umowa nr STRATEGMED1/235077/9/NCBR/2014.</w:t>
      </w:r>
    </w:p>
    <w:p w:rsidR="00CF4315" w:rsidRPr="00CF4315" w:rsidRDefault="00CF4315" w:rsidP="00CF4315">
      <w:pPr>
        <w:spacing w:before="100" w:beforeAutospacing="1" w:after="100" w:afterAutospacing="1" w:line="240" w:lineRule="auto"/>
        <w:rPr>
          <w:rFonts w:ascii="Times New Roman" w:eastAsia="Times New Roman" w:hAnsi="Times New Roman" w:cs="Times New Roman"/>
          <w:sz w:val="24"/>
          <w:szCs w:val="24"/>
          <w:lang w:eastAsia="pl-PL"/>
        </w:rPr>
      </w:pPr>
      <w:r w:rsidRPr="00CF431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F4315">
        <w:rPr>
          <w:rFonts w:ascii="Times New Roman" w:eastAsia="Times New Roman" w:hAnsi="Times New Roman" w:cs="Times New Roman"/>
          <w:sz w:val="24"/>
          <w:szCs w:val="24"/>
          <w:lang w:eastAsia="pl-PL"/>
        </w:rPr>
        <w:t>nie</w:t>
      </w:r>
    </w:p>
    <w:p w:rsidR="00CF4315" w:rsidRPr="00CF4315" w:rsidRDefault="00CF4315" w:rsidP="00CF4315">
      <w:pPr>
        <w:spacing w:after="0" w:line="240" w:lineRule="auto"/>
        <w:rPr>
          <w:rFonts w:ascii="Times New Roman" w:eastAsia="Times New Roman" w:hAnsi="Times New Roman" w:cs="Times New Roman"/>
          <w:sz w:val="24"/>
          <w:szCs w:val="24"/>
          <w:lang w:eastAsia="pl-PL"/>
        </w:rPr>
      </w:pPr>
    </w:p>
    <w:p w:rsidR="00D241B1" w:rsidRDefault="00CF4315">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30C"/>
    <w:multiLevelType w:val="multilevel"/>
    <w:tmpl w:val="AA4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26139"/>
    <w:multiLevelType w:val="multilevel"/>
    <w:tmpl w:val="1C2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76857"/>
    <w:multiLevelType w:val="multilevel"/>
    <w:tmpl w:val="44A2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A712B4"/>
    <w:multiLevelType w:val="multilevel"/>
    <w:tmpl w:val="4AE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662F1"/>
    <w:multiLevelType w:val="multilevel"/>
    <w:tmpl w:val="07B4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DE1080"/>
    <w:multiLevelType w:val="multilevel"/>
    <w:tmpl w:val="7DF2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F00F71"/>
    <w:multiLevelType w:val="multilevel"/>
    <w:tmpl w:val="2B96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071E04"/>
    <w:multiLevelType w:val="multilevel"/>
    <w:tmpl w:val="852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5"/>
    <w:rsid w:val="00127955"/>
    <w:rsid w:val="00CF4315"/>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F4315"/>
  </w:style>
  <w:style w:type="character" w:styleId="Hipercze">
    <w:name w:val="Hyperlink"/>
    <w:basedOn w:val="Domylnaczcionkaakapitu"/>
    <w:uiPriority w:val="99"/>
    <w:semiHidden/>
    <w:unhideWhenUsed/>
    <w:rsid w:val="00CF4315"/>
    <w:rPr>
      <w:color w:val="0000FF"/>
      <w:u w:val="single"/>
    </w:rPr>
  </w:style>
  <w:style w:type="paragraph" w:styleId="NormalnyWeb">
    <w:name w:val="Normal (Web)"/>
    <w:basedOn w:val="Normalny"/>
    <w:uiPriority w:val="99"/>
    <w:semiHidden/>
    <w:unhideWhenUsed/>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F4315"/>
  </w:style>
  <w:style w:type="character" w:styleId="Hipercze">
    <w:name w:val="Hyperlink"/>
    <w:basedOn w:val="Domylnaczcionkaakapitu"/>
    <w:uiPriority w:val="99"/>
    <w:semiHidden/>
    <w:unhideWhenUsed/>
    <w:rsid w:val="00CF4315"/>
    <w:rPr>
      <w:color w:val="0000FF"/>
      <w:u w:val="single"/>
    </w:rPr>
  </w:style>
  <w:style w:type="paragraph" w:styleId="NormalnyWeb">
    <w:name w:val="Normal (Web)"/>
    <w:basedOn w:val="Normalny"/>
    <w:uiPriority w:val="99"/>
    <w:semiHidden/>
    <w:unhideWhenUsed/>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F43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0719">
      <w:bodyDiv w:val="1"/>
      <w:marLeft w:val="0"/>
      <w:marRight w:val="0"/>
      <w:marTop w:val="0"/>
      <w:marBottom w:val="0"/>
      <w:divBdr>
        <w:top w:val="none" w:sz="0" w:space="0" w:color="auto"/>
        <w:left w:val="none" w:sz="0" w:space="0" w:color="auto"/>
        <w:bottom w:val="none" w:sz="0" w:space="0" w:color="auto"/>
        <w:right w:val="none" w:sz="0" w:space="0" w:color="auto"/>
      </w:divBdr>
      <w:divsChild>
        <w:div w:id="19641945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17505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2016-07-07T11:47:00Z</dcterms:created>
  <dcterms:modified xsi:type="dcterms:W3CDTF">2016-07-07T11:48:00Z</dcterms:modified>
</cp:coreProperties>
</file>