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 xml:space="preserve">Ogłoszenie nr 313049 - 2016 z dnia 2016-09-26 r. </w:t>
      </w:r>
    </w:p>
    <w:p w:rsidR="0050192C" w:rsidRPr="0050192C" w:rsidRDefault="0050192C" w:rsidP="0050192C">
      <w:pPr>
        <w:spacing w:after="0" w:line="240" w:lineRule="auto"/>
        <w:jc w:val="center"/>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Gdańsk: Dostawa wyświetlacza płaskiego dla Instytutu Psychologii Uniwersytetu Gdańskiego.</w:t>
      </w:r>
      <w:r w:rsidRPr="0050192C">
        <w:rPr>
          <w:rFonts w:ascii="Times New Roman" w:eastAsia="Times New Roman" w:hAnsi="Times New Roman" w:cs="Times New Roman"/>
          <w:sz w:val="24"/>
          <w:szCs w:val="24"/>
          <w:lang w:eastAsia="pl-PL"/>
        </w:rPr>
        <w:br/>
        <w:t xml:space="preserve">OGŁOSZENIE O ZAMÓWIENIU - Dostawy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b/>
          <w:bCs/>
          <w:sz w:val="24"/>
          <w:szCs w:val="24"/>
          <w:lang w:eastAsia="pl-PL"/>
        </w:rPr>
        <w:t>Zamieszczanie ogłoszenia:</w:t>
      </w:r>
      <w:r w:rsidRPr="0050192C">
        <w:rPr>
          <w:rFonts w:ascii="Times New Roman" w:eastAsia="Times New Roman" w:hAnsi="Times New Roman" w:cs="Times New Roman"/>
          <w:sz w:val="24"/>
          <w:szCs w:val="24"/>
          <w:lang w:eastAsia="pl-PL"/>
        </w:rPr>
        <w:t xml:space="preserve"> obowiązkowe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b/>
          <w:bCs/>
          <w:sz w:val="24"/>
          <w:szCs w:val="24"/>
          <w:lang w:eastAsia="pl-PL"/>
        </w:rPr>
        <w:t>Ogłoszenie dotyczy:</w:t>
      </w:r>
      <w:r w:rsidRPr="0050192C">
        <w:rPr>
          <w:rFonts w:ascii="Times New Roman" w:eastAsia="Times New Roman" w:hAnsi="Times New Roman" w:cs="Times New Roman"/>
          <w:sz w:val="24"/>
          <w:szCs w:val="24"/>
          <w:lang w:eastAsia="pl-PL"/>
        </w:rPr>
        <w:t xml:space="preserve"> zamówienia publicznego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 xml:space="preserve">nie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Nazwa projektu lub programu</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 xml:space="preserve">nie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u w:val="single"/>
          <w:lang w:eastAsia="pl-PL"/>
        </w:rPr>
        <w:t>SEKCJA I: ZAMAWIAJĄCY</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b/>
          <w:bCs/>
          <w:sz w:val="24"/>
          <w:szCs w:val="24"/>
          <w:lang w:eastAsia="pl-PL"/>
        </w:rPr>
        <w:t xml:space="preserve">Postępowanie przeprowadza centralny zamawiający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 xml:space="preserve">nie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 xml:space="preserve">nie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b/>
          <w:bCs/>
          <w:sz w:val="24"/>
          <w:szCs w:val="24"/>
          <w:lang w:eastAsia="pl-PL"/>
        </w:rPr>
        <w:t>Informacje na temat podmiotu któremu zamawiający powierzył/powierzyli prowadzenie postępowania:</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Postępowanie jest przeprowadzane wspólnie przez zamawiających</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 xml:space="preserve">nie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 xml:space="preserve">nie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Informacje dodatkowe:</w:t>
      </w:r>
    </w:p>
    <w:p w:rsidR="0050192C" w:rsidRPr="0050192C" w:rsidRDefault="0050192C" w:rsidP="0050192C">
      <w:pPr>
        <w:spacing w:after="24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b/>
          <w:bCs/>
          <w:sz w:val="24"/>
          <w:szCs w:val="24"/>
          <w:lang w:eastAsia="pl-PL"/>
        </w:rPr>
        <w:t xml:space="preserve">I. 1) NAZWA I ADRES: </w:t>
      </w:r>
      <w:r w:rsidRPr="0050192C">
        <w:rPr>
          <w:rFonts w:ascii="Times New Roman" w:eastAsia="Times New Roman" w:hAnsi="Times New Roman" w:cs="Times New Roman"/>
          <w:sz w:val="24"/>
          <w:szCs w:val="24"/>
          <w:lang w:eastAsia="pl-PL"/>
        </w:rPr>
        <w:t xml:space="preserve">Uniwersytet Gdański, krajowy numer identyfikacyjny , ul. ul. Bażyńskiego  8, 80309   Gdańsk, woj. pomorskie, państwo , tel. 58 523 23 20, e-mail sekretariatdzp@ug.edu.pl, faks 58 523 31 10. </w:t>
      </w:r>
      <w:r w:rsidRPr="0050192C">
        <w:rPr>
          <w:rFonts w:ascii="Times New Roman" w:eastAsia="Times New Roman" w:hAnsi="Times New Roman" w:cs="Times New Roman"/>
          <w:sz w:val="24"/>
          <w:szCs w:val="24"/>
          <w:lang w:eastAsia="pl-PL"/>
        </w:rPr>
        <w:br/>
        <w:t>Adres strony internetowej (URL): www.ug.edu.pl</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b/>
          <w:bCs/>
          <w:sz w:val="24"/>
          <w:szCs w:val="24"/>
          <w:lang w:eastAsia="pl-PL"/>
        </w:rPr>
        <w:t xml:space="preserve">I. 2) RODZAJ ZAMAWIAJĄCEGO: </w:t>
      </w:r>
      <w:r w:rsidRPr="0050192C">
        <w:rPr>
          <w:rFonts w:ascii="Times New Roman" w:eastAsia="Times New Roman" w:hAnsi="Times New Roman" w:cs="Times New Roman"/>
          <w:sz w:val="24"/>
          <w:szCs w:val="24"/>
          <w:lang w:eastAsia="pl-PL"/>
        </w:rPr>
        <w:t>Inny: Uczelnia Publiczna</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b/>
          <w:bCs/>
          <w:sz w:val="24"/>
          <w:szCs w:val="24"/>
          <w:lang w:eastAsia="pl-PL"/>
        </w:rPr>
        <w:t xml:space="preserve">I.3) WSPÓLNE UDZIELANIE ZAMÓWIENIA </w:t>
      </w:r>
      <w:r w:rsidRPr="0050192C">
        <w:rPr>
          <w:rFonts w:ascii="Times New Roman" w:eastAsia="Times New Roman" w:hAnsi="Times New Roman" w:cs="Times New Roman"/>
          <w:b/>
          <w:bCs/>
          <w:i/>
          <w:iCs/>
          <w:sz w:val="24"/>
          <w:szCs w:val="24"/>
          <w:lang w:eastAsia="pl-PL"/>
        </w:rPr>
        <w:t>(jeżeli dotyczy)</w:t>
      </w:r>
      <w:r w:rsidRPr="0050192C">
        <w:rPr>
          <w:rFonts w:ascii="Times New Roman" w:eastAsia="Times New Roman" w:hAnsi="Times New Roman" w:cs="Times New Roman"/>
          <w:b/>
          <w:bCs/>
          <w:sz w:val="24"/>
          <w:szCs w:val="24"/>
          <w:lang w:eastAsia="pl-PL"/>
        </w:rPr>
        <w:t xml:space="preserve">: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b/>
          <w:bCs/>
          <w:sz w:val="24"/>
          <w:szCs w:val="24"/>
          <w:lang w:eastAsia="pl-PL"/>
        </w:rPr>
        <w:t xml:space="preserve">I.4) KOMUNIKACJA: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 xml:space="preserve">tak </w:t>
      </w:r>
      <w:r w:rsidRPr="0050192C">
        <w:rPr>
          <w:rFonts w:ascii="Times New Roman" w:eastAsia="Times New Roman" w:hAnsi="Times New Roman" w:cs="Times New Roman"/>
          <w:sz w:val="24"/>
          <w:szCs w:val="24"/>
          <w:lang w:eastAsia="pl-PL"/>
        </w:rPr>
        <w:br/>
        <w:t>http://arch.ug.edu.pl/pl/zamowienia/?id_kat=20</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 xml:space="preserve">tak </w:t>
      </w:r>
      <w:r w:rsidRPr="0050192C">
        <w:rPr>
          <w:rFonts w:ascii="Times New Roman" w:eastAsia="Times New Roman" w:hAnsi="Times New Roman" w:cs="Times New Roman"/>
          <w:sz w:val="24"/>
          <w:szCs w:val="24"/>
          <w:lang w:eastAsia="pl-PL"/>
        </w:rPr>
        <w:br/>
        <w:t>http://arch.ug.edu.pl/pl/zamowienia/?id_kat=20</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 xml:space="preserve">nie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Oferty lub wnioski o dopuszczenie do udziału w postępowaniu należy przesyłać:</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Elektronicznie</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 xml:space="preserve">nie </w:t>
      </w:r>
      <w:r w:rsidRPr="0050192C">
        <w:rPr>
          <w:rFonts w:ascii="Times New Roman" w:eastAsia="Times New Roman" w:hAnsi="Times New Roman" w:cs="Times New Roman"/>
          <w:sz w:val="24"/>
          <w:szCs w:val="24"/>
          <w:lang w:eastAsia="pl-PL"/>
        </w:rPr>
        <w:br/>
        <w:t xml:space="preserve">adres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0192C">
        <w:rPr>
          <w:rFonts w:ascii="Times New Roman" w:eastAsia="Times New Roman" w:hAnsi="Times New Roman" w:cs="Times New Roman"/>
          <w:sz w:val="24"/>
          <w:szCs w:val="24"/>
          <w:lang w:eastAsia="pl-PL"/>
        </w:rPr>
        <w:br/>
        <w:t xml:space="preserve">tak </w:t>
      </w:r>
      <w:r w:rsidRPr="0050192C">
        <w:rPr>
          <w:rFonts w:ascii="Times New Roman" w:eastAsia="Times New Roman" w:hAnsi="Times New Roman" w:cs="Times New Roman"/>
          <w:sz w:val="24"/>
          <w:szCs w:val="24"/>
          <w:lang w:eastAsia="pl-PL"/>
        </w:rPr>
        <w:br/>
        <w:t xml:space="preserve">Inny sposób: </w:t>
      </w:r>
      <w:r w:rsidRPr="0050192C">
        <w:rPr>
          <w:rFonts w:ascii="Times New Roman" w:eastAsia="Times New Roman" w:hAnsi="Times New Roman" w:cs="Times New Roman"/>
          <w:sz w:val="24"/>
          <w:szCs w:val="24"/>
          <w:lang w:eastAsia="pl-PL"/>
        </w:rPr>
        <w:br/>
        <w:t>Oferta wraz z jednolitym dokumentem musi być złożona w nieprzejrzystej zamkniętej kopercie, gwarantującej jej nienaruszenie do dnia otwarcia</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0192C">
        <w:rPr>
          <w:rFonts w:ascii="Times New Roman" w:eastAsia="Times New Roman" w:hAnsi="Times New Roman" w:cs="Times New Roman"/>
          <w:sz w:val="24"/>
          <w:szCs w:val="24"/>
          <w:lang w:eastAsia="pl-PL"/>
        </w:rPr>
        <w:br/>
        <w:t xml:space="preserve">tak </w:t>
      </w:r>
      <w:r w:rsidRPr="0050192C">
        <w:rPr>
          <w:rFonts w:ascii="Times New Roman" w:eastAsia="Times New Roman" w:hAnsi="Times New Roman" w:cs="Times New Roman"/>
          <w:sz w:val="24"/>
          <w:szCs w:val="24"/>
          <w:lang w:eastAsia="pl-PL"/>
        </w:rPr>
        <w:br/>
        <w:t xml:space="preserve">Inny sposób: </w:t>
      </w:r>
      <w:r w:rsidRPr="0050192C">
        <w:rPr>
          <w:rFonts w:ascii="Times New Roman" w:eastAsia="Times New Roman" w:hAnsi="Times New Roman" w:cs="Times New Roman"/>
          <w:sz w:val="24"/>
          <w:szCs w:val="24"/>
          <w:lang w:eastAsia="pl-PL"/>
        </w:rPr>
        <w:br/>
        <w:t>Oferta wraz z jednolitym dokumentem musi być złożona w nieprzejrzystej zamkniętej kopercie, gwarantującej jej nienaruszenie do dnia otwarcia</w:t>
      </w:r>
      <w:r w:rsidRPr="0050192C">
        <w:rPr>
          <w:rFonts w:ascii="Times New Roman" w:eastAsia="Times New Roman" w:hAnsi="Times New Roman" w:cs="Times New Roman"/>
          <w:sz w:val="24"/>
          <w:szCs w:val="24"/>
          <w:lang w:eastAsia="pl-PL"/>
        </w:rPr>
        <w:br/>
        <w:t xml:space="preserve">Adres: </w:t>
      </w:r>
      <w:r w:rsidRPr="0050192C">
        <w:rPr>
          <w:rFonts w:ascii="Times New Roman" w:eastAsia="Times New Roman" w:hAnsi="Times New Roman" w:cs="Times New Roman"/>
          <w:sz w:val="24"/>
          <w:szCs w:val="24"/>
          <w:lang w:eastAsia="pl-PL"/>
        </w:rPr>
        <w:br/>
        <w:t xml:space="preserve">Dział Zamówień Publicznych Uniwersytetu Gdańskiego, ul. Jana Bażyńskiego 8, 80-309 Gdańsk, pokój nr 115, I piętro, w godzinach pracy od 7:00 do 15:00 w terminie do 05.10.2016r. do godz. 11:00.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 xml:space="preserve">nie </w:t>
      </w:r>
      <w:r w:rsidRPr="0050192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u w:val="single"/>
          <w:lang w:eastAsia="pl-PL"/>
        </w:rPr>
        <w:t xml:space="preserve">SEKCJA II: PRZEDMIOT ZAMÓWIENIA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lastRenderedPageBreak/>
        <w:br/>
      </w:r>
      <w:r w:rsidRPr="0050192C">
        <w:rPr>
          <w:rFonts w:ascii="Times New Roman" w:eastAsia="Times New Roman" w:hAnsi="Times New Roman" w:cs="Times New Roman"/>
          <w:b/>
          <w:bCs/>
          <w:sz w:val="24"/>
          <w:szCs w:val="24"/>
          <w:lang w:eastAsia="pl-PL"/>
        </w:rPr>
        <w:t xml:space="preserve">II.1) Nazwa nadana zamówieniu przez zamawiającego: </w:t>
      </w:r>
      <w:r w:rsidRPr="0050192C">
        <w:rPr>
          <w:rFonts w:ascii="Times New Roman" w:eastAsia="Times New Roman" w:hAnsi="Times New Roman" w:cs="Times New Roman"/>
          <w:sz w:val="24"/>
          <w:szCs w:val="24"/>
          <w:lang w:eastAsia="pl-PL"/>
        </w:rPr>
        <w:t>Dostawa wyświetlacza płaskiego dla Instytutu Psychologii Uniwersytetu Gdańskiego.</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 xml:space="preserve">Numer referencyjny: </w:t>
      </w:r>
      <w:r w:rsidRPr="0050192C">
        <w:rPr>
          <w:rFonts w:ascii="Times New Roman" w:eastAsia="Times New Roman" w:hAnsi="Times New Roman" w:cs="Times New Roman"/>
          <w:sz w:val="24"/>
          <w:szCs w:val="24"/>
          <w:lang w:eastAsia="pl-PL"/>
        </w:rPr>
        <w:t>A120-211-154/16/RR</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0192C" w:rsidRPr="0050192C" w:rsidRDefault="0050192C" w:rsidP="0050192C">
      <w:pPr>
        <w:spacing w:after="0" w:line="240" w:lineRule="auto"/>
        <w:jc w:val="both"/>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 xml:space="preserve">nie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 xml:space="preserve">II.2) Rodzaj zamówienia: </w:t>
      </w:r>
      <w:r w:rsidRPr="0050192C">
        <w:rPr>
          <w:rFonts w:ascii="Times New Roman" w:eastAsia="Times New Roman" w:hAnsi="Times New Roman" w:cs="Times New Roman"/>
          <w:sz w:val="24"/>
          <w:szCs w:val="24"/>
          <w:lang w:eastAsia="pl-PL"/>
        </w:rPr>
        <w:t xml:space="preserve">dostawy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II.3) Informacja o możliwości składania ofert częściowych</w:t>
      </w:r>
      <w:r w:rsidRPr="0050192C">
        <w:rPr>
          <w:rFonts w:ascii="Times New Roman" w:eastAsia="Times New Roman" w:hAnsi="Times New Roman" w:cs="Times New Roman"/>
          <w:sz w:val="24"/>
          <w:szCs w:val="24"/>
          <w:lang w:eastAsia="pl-PL"/>
        </w:rPr>
        <w:br/>
        <w:t xml:space="preserve">Zamówienie podzielone jest na części: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 xml:space="preserve">Nie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 xml:space="preserve">II.4) Krótki opis przedmiotu zamówienia </w:t>
      </w:r>
      <w:r w:rsidRPr="0050192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0192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0192C">
        <w:rPr>
          <w:rFonts w:ascii="Times New Roman" w:eastAsia="Times New Roman" w:hAnsi="Times New Roman" w:cs="Times New Roman"/>
          <w:sz w:val="24"/>
          <w:szCs w:val="24"/>
          <w:lang w:eastAsia="pl-PL"/>
        </w:rPr>
        <w:t xml:space="preserve">1. Wspólny Słownik Zamówień (CPV): 30231310-3 (wyświetlacz płaski) 3. Przedmiotem zamówienia jest dostawa wyświetlacza płaskiego, zwanego dalej „sprzętem”, dla Instytutu Psychologii Uniwersytetu Gdańskiego. 4. Miejsce dostawy sprzętu: Gdańsk, Instytut Psychologii Wydziału Nauk Społecznych Uniwersytetu Gdańskiego, ul. Jana Bażyńskiego 4, pok. 410. 5. Dostawa obejmuje: 1) wniesienie i ustawienie sprzętu w miejscu wskazanym przez Zamawiającego, 2) transport sprzętu na koszt Wykonawcy. 6. Sprzęt będący przedmiotem zamówienia musi spełniać co najmniej parametry wyszczególnione przez Zamawiającego w załączniku nr 1a do SIWZ- formularz przedmiotowo-cenowy. 7. Gwarancja producenta: nie krótsza niż 12 miesięcy. 8. Sprzęt musi: 1) być fabrycznie nowy tzn. nie używany przed dniem dostarczenia z wyłączeniem używania niezbędnego do przeprowadzenia testu jego poprawnego działania; wymagane jest aby sprzęt nie posiadał wad fizycznych i prawnych, 2) zostać wniesiony i ustawiony w pomieszczeniu wskazanym przez Zamawiającego, 3) być dostarczony Zamawiającemu w oryginalnych fabrycznych opakowaniach, których przechowywanie przez Zamawiającego nie jest wymagane do zachowania udzielonej gwarancji, 4) być oznakowany (w tym oznakowaniem „CE”) zgodnie z wymogami określonymi w ustawie z dnia 13 kwietnia 2016r. o systemach oceny zgodności i nadzoru rynku (tekst jednolity Dz. U. 2016r. poz. 542 z późn. zm.), 5) jeżeli obowiązujące przepisy prawa tego wymagają, sprzęt wykorzystujący energię musi mieć dołączoną, etykietę i kartę produktu sporządzone w języku polskim, które będą zawierały informacje o klasie efektywności energetycznej i podstawowych parametrach sprzętu, np. zużyciu energii i poziomie hałasu (wydane zgodnie z wymogami określonymi w ustawie z dnia 14.09.2012r. o informowaniu o zużyciu energii przez produkty wykorzystujące energię oraz o kontroli realizacji programu znakowania urządzeń biurowych (Dz. U. z 2012r. poz. 1203 z późn. zm.). 9. Zamawiający odmówi odbioru dostarczonego sprzętu, w przypadku: 1) stwierdzenia rozbieżności pomiędzy cechami dostarczonego sprzętu a przedstawionymi w ofercie, z zastrzeżeniem zmian dokonanych na podstawie § 9 ust. 1 pkt. 2) projektu umowy, 2) uszkodzenia lub wady uniemożliwiającej użycie sprzętu w jego pełnym zakresie. 10. W przypadkach określonych w pkt. 8 przedstawiciel Zamawiającego, o którym mowa w § 4 ust. 6 projektu umowy, sporządza protokół zawierający przyczyny odmowy odebrania sprzętu, a Wykonawca jest obowiązany do wymiany sprzętu na nowy wolny od wad o tych samych lub lepszych parametrach technicznych w terminie uzgodnionym z Zamawiającym. Jeżeli tak ustalony termin przekroczy termin realizacji zamówienia określony w § 2 projektu umowy, Zamawiający będzie miał prawo do naliczenia kar umownych zgodnie z § 7 ust. 1 pkt. 2) </w:t>
      </w:r>
      <w:r w:rsidRPr="0050192C">
        <w:rPr>
          <w:rFonts w:ascii="Times New Roman" w:eastAsia="Times New Roman" w:hAnsi="Times New Roman" w:cs="Times New Roman"/>
          <w:sz w:val="24"/>
          <w:szCs w:val="24"/>
          <w:lang w:eastAsia="pl-PL"/>
        </w:rPr>
        <w:lastRenderedPageBreak/>
        <w:t xml:space="preserve">projektu umowy.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 xml:space="preserve">II.5) Główny kod CPV: </w:t>
      </w:r>
      <w:r w:rsidRPr="0050192C">
        <w:rPr>
          <w:rFonts w:ascii="Times New Roman" w:eastAsia="Times New Roman" w:hAnsi="Times New Roman" w:cs="Times New Roman"/>
          <w:sz w:val="24"/>
          <w:szCs w:val="24"/>
          <w:lang w:eastAsia="pl-PL"/>
        </w:rPr>
        <w:t>30231310-3</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 xml:space="preserve">II.6) Całkowita wartość zamówienia </w:t>
      </w:r>
      <w:r w:rsidRPr="0050192C">
        <w:rPr>
          <w:rFonts w:ascii="Times New Roman" w:eastAsia="Times New Roman" w:hAnsi="Times New Roman" w:cs="Times New Roman"/>
          <w:i/>
          <w:iCs/>
          <w:sz w:val="24"/>
          <w:szCs w:val="24"/>
          <w:lang w:eastAsia="pl-PL"/>
        </w:rPr>
        <w:t>(jeżeli zamawiający podaje informacje o wartości zamówienia)</w:t>
      </w:r>
      <w:r w:rsidRPr="0050192C">
        <w:rPr>
          <w:rFonts w:ascii="Times New Roman" w:eastAsia="Times New Roman" w:hAnsi="Times New Roman" w:cs="Times New Roman"/>
          <w:sz w:val="24"/>
          <w:szCs w:val="24"/>
          <w:lang w:eastAsia="pl-PL"/>
        </w:rPr>
        <w:t xml:space="preserve">: </w:t>
      </w:r>
      <w:r w:rsidRPr="0050192C">
        <w:rPr>
          <w:rFonts w:ascii="Times New Roman" w:eastAsia="Times New Roman" w:hAnsi="Times New Roman" w:cs="Times New Roman"/>
          <w:sz w:val="24"/>
          <w:szCs w:val="24"/>
          <w:lang w:eastAsia="pl-PL"/>
        </w:rPr>
        <w:br/>
        <w:t>Wartość bez VAT: 1157.72</w:t>
      </w:r>
      <w:r w:rsidRPr="0050192C">
        <w:rPr>
          <w:rFonts w:ascii="Times New Roman" w:eastAsia="Times New Roman" w:hAnsi="Times New Roman" w:cs="Times New Roman"/>
          <w:sz w:val="24"/>
          <w:szCs w:val="24"/>
          <w:lang w:eastAsia="pl-PL"/>
        </w:rPr>
        <w:br/>
        <w:t xml:space="preserve">Waluta: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PLN</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0192C">
        <w:rPr>
          <w:rFonts w:ascii="Times New Roman" w:eastAsia="Times New Roman" w:hAnsi="Times New Roman" w:cs="Times New Roman"/>
          <w:sz w:val="24"/>
          <w:szCs w:val="24"/>
          <w:lang w:eastAsia="pl-PL"/>
        </w:rPr>
        <w:t xml:space="preserve">nie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Okres w dniach: 21</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 xml:space="preserve">II.9) Informacje dodatkowe: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b/>
          <w:bCs/>
          <w:sz w:val="24"/>
          <w:szCs w:val="24"/>
          <w:lang w:eastAsia="pl-PL"/>
        </w:rPr>
        <w:t xml:space="preserve">III.1) WARUNKI UDZIAŁU W POSTĘPOWANIU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0192C">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w:t>
      </w:r>
      <w:r w:rsidRPr="0050192C">
        <w:rPr>
          <w:rFonts w:ascii="Times New Roman" w:eastAsia="Times New Roman" w:hAnsi="Times New Roman" w:cs="Times New Roman"/>
          <w:sz w:val="24"/>
          <w:szCs w:val="24"/>
          <w:lang w:eastAsia="pl-PL"/>
        </w:rPr>
        <w:br/>
        <w:t xml:space="preserve">Informacje dodatkowe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 xml:space="preserve">III.1.2) Sytuacja finansowa lub ekonomiczna </w:t>
      </w:r>
      <w:r w:rsidRPr="0050192C">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w:t>
      </w:r>
      <w:r w:rsidRPr="0050192C">
        <w:rPr>
          <w:rFonts w:ascii="Times New Roman" w:eastAsia="Times New Roman" w:hAnsi="Times New Roman" w:cs="Times New Roman"/>
          <w:sz w:val="24"/>
          <w:szCs w:val="24"/>
          <w:lang w:eastAsia="pl-PL"/>
        </w:rPr>
        <w:br/>
        <w:t xml:space="preserve">Informacje dodatkowe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 xml:space="preserve">III.1.3) Zdolność techniczna lub zawodowa </w:t>
      </w:r>
      <w:r w:rsidRPr="0050192C">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w:t>
      </w:r>
      <w:r w:rsidRPr="0050192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0192C">
        <w:rPr>
          <w:rFonts w:ascii="Times New Roman" w:eastAsia="Times New Roman" w:hAnsi="Times New Roman" w:cs="Times New Roman"/>
          <w:sz w:val="24"/>
          <w:szCs w:val="24"/>
          <w:lang w:eastAsia="pl-PL"/>
        </w:rPr>
        <w:br/>
        <w:t xml:space="preserve">Informacje dodatkowe: 1. O udzielenie zamówienia mogą ubiegać się Wykonawcy, którzy spełniają warunki dotyczące: 1) Kompetencji lub uprawnień do prowadzenia określonej działalności zawodowej, o ile wynika to z odrębnych przepisów. Zamawiający nie precyzuje w powyższym zakresie żadnych wymagań, których spełnianie Wykonawca zobowiązany jest wykazać w sposób szczególny. 2) Sytuacji ekonomicznej lub finansowej. Zamawiający nie precyzuje w powyższym zakresie żadnych wymagań, których spełnianie Wykonawca zobowiązany jest wykazać w sposób szczególny. 3) Zdolności technicznej lub zawodowej. Zamawiający nie precyzuje w powyższym zakresie żadnych wymagań, których spełnianie Wykonawca zobowiązany jest wykazać w sposób szczególny. 2. O udzielenie zamówienia mogą ubiegać się Wykonawcy, którzy nie podlegają wykluczeniu z postępowania na </w:t>
      </w:r>
      <w:r w:rsidRPr="0050192C">
        <w:rPr>
          <w:rFonts w:ascii="Times New Roman" w:eastAsia="Times New Roman" w:hAnsi="Times New Roman" w:cs="Times New Roman"/>
          <w:sz w:val="24"/>
          <w:szCs w:val="24"/>
          <w:lang w:eastAsia="pl-PL"/>
        </w:rPr>
        <w:lastRenderedPageBreak/>
        <w:t xml:space="preserve">podstawie art. 24 ust. 1 i 5 pkt 1 ustawy. 3. Zasady oceny spełniania warunków Zamawiającego: Ocena spełniania warunków wymaganych od Wykonawców zostanie dokonana wg formuły spełnia - nie spełnia na podstawie dokumentów opisanych w rozdziale VII. VI. Podstawy wykluczenia, o których mowa w art. 24 ust. 5 ustawy 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 r. poz. 615). VII. Wykaz oświadczeń i dokumentów, potwierdzających spełnianie warunków udziału w postępowaniu, braku podstaw wykluczenia i wymagań Zamawiającego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50192C">
        <w:rPr>
          <w:rFonts w:ascii="Times New Roman" w:eastAsia="Times New Roman" w:hAnsi="Times New Roman" w:cs="Times New Roman"/>
          <w:sz w:val="24"/>
          <w:szCs w:val="24"/>
          <w:lang w:eastAsia="pl-PL"/>
        </w:rPr>
        <w:sym w:font="Symbol" w:char="F02D"/>
      </w:r>
      <w:r w:rsidRPr="0050192C">
        <w:rPr>
          <w:rFonts w:ascii="Times New Roman" w:eastAsia="Times New Roman" w:hAnsi="Times New Roman" w:cs="Times New Roman"/>
          <w:sz w:val="24"/>
          <w:szCs w:val="24"/>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50192C">
        <w:rPr>
          <w:rFonts w:ascii="Times New Roman" w:eastAsia="Times New Roman" w:hAnsi="Times New Roman" w:cs="Times New Roman"/>
          <w:sz w:val="24"/>
          <w:szCs w:val="24"/>
          <w:lang w:eastAsia="pl-PL"/>
        </w:rPr>
        <w:sym w:font="Symbol" w:char="F02D"/>
      </w:r>
      <w:r w:rsidRPr="0050192C">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w:t>
      </w:r>
      <w:r w:rsidRPr="0050192C">
        <w:rPr>
          <w:rFonts w:ascii="Times New Roman" w:eastAsia="Times New Roman" w:hAnsi="Times New Roman" w:cs="Times New Roman"/>
          <w:sz w:val="24"/>
          <w:szCs w:val="24"/>
          <w:lang w:eastAsia="pl-PL"/>
        </w:rPr>
        <w:lastRenderedPageBreak/>
        <w:t xml:space="preserve">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ppkt 1) - 4) składa każdy z Wykonawców. W imieniu wszystkich Wykonawców wspólnie ubiegających się o udzielenie zamówienia dokumenty te mogą być złożone przez pełnomocnika, jednakże muszą dotyczyć wszystkich Wykonawców ubiegających się wspólnie o udzielenie zamówienia. 3.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ppkt 1). 3) Jeżeli oferta Wykonawców, o których mowa w ppkt 1), zostanie wybrana, Zamawiający będzie żądał przed zawarciem umowy w sprawie zamówienia publicznego umowy regulującej współpracę tych Wykonawców – rozdział XVI pkt 7. 4. 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które zostało wystawione oraz musi być podpisane przez osoby uprawnione do reprezentacji. 5.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7. Jeżeli Wykonawca nie złożył jednolitego dokumentu, o którym mowa w pkt 1 ppkt 1), oświadczeń lub dokumentów potwierdzających spełnianie warunków udziału w postępowaniu, braku podstaw wykluczenia, wymagań określonych przez Zamawiającego wymienionych w pkt 3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8. Oświadczenia, o których mowa w niniejszym rozdziale dotyczące Wykonawcy, muszą być składane w </w:t>
      </w:r>
      <w:r w:rsidRPr="0050192C">
        <w:rPr>
          <w:rFonts w:ascii="Times New Roman" w:eastAsia="Times New Roman" w:hAnsi="Times New Roman" w:cs="Times New Roman"/>
          <w:sz w:val="24"/>
          <w:szCs w:val="24"/>
          <w:lang w:eastAsia="pl-PL"/>
        </w:rPr>
        <w:lastRenderedPageBreak/>
        <w:t xml:space="preserve">oryginale, podpisane przez osobę(y) upoważnioną(e) do reprezentowania Wykonawcy, zgodnie z formą reprezentacji określoną w dokumencie rejestracyjnym (ewidencyjnym), właściwym dla jego formy organizacyjnej. 9. Dokumenty, o których mowa w niniejszym rozdziale, inne niż oświadczenia, o których mowa w pkt 9, muszą być składane w oryginale lub kopii poświadczonej za zgodność z oryginałem. 10. Poświadczenia za zgodność z oryginałem dokonuje odpowiednio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11. Dokumenty muszą być wystawione zgodnie z terminami określonymi powyżej, przy czym ważny będzie również dokument wystawiony w okresie wcześniejszym, jeżeli zostanie potwierdzony przez organ wydający w wymaganym terminie. 12. Zamawiający na podstawie art. 26 ust. 4 ustawy wezwie także, w wyznaczonym przez siebie terminie, do złożenia wyjaśnień dotyczących oświadczeń lub dokumentów, o których mowa w niniejszym rozdziale. 13.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14. Wykonawcy mający siedzibę lub miejsce zamieszkania za granicą: 1) Jeżeli Wykonawca ma siedzibę lub miejsce zamieszkania poza terytorium Rzeczypospolitej Polskiej, zamiast dokumentów, o których mowa w pkt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ppkt 1) stosuje się odpowiednio. 15.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oraz w pkt 15 ppkt 1) w formie elektronicznej pod określonymi adresami internetowymi ogólnodostępnych i bezpłatnych baz danych, Zamawiający pobiera samodzielnie z tych baz danych wskazane przez Wykonawcę oświadczenia lub dokumenty. 3) W przypadku, o którym mowa w ppkt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ppkt 1), które znajdują się w posiadaniu Zamawiającego, w szczególności oświadczeń lub </w:t>
      </w:r>
      <w:r w:rsidRPr="0050192C">
        <w:rPr>
          <w:rFonts w:ascii="Times New Roman" w:eastAsia="Times New Roman" w:hAnsi="Times New Roman" w:cs="Times New Roman"/>
          <w:sz w:val="24"/>
          <w:szCs w:val="24"/>
          <w:lang w:eastAsia="pl-PL"/>
        </w:rPr>
        <w:lastRenderedPageBreak/>
        <w:t xml:space="preserve">dokumentów przechowywanych przez Zamawiającego zgodnie z art. 97 ust. 1 ustawy, Zamawiający w celu potwierdzenia spełniania warunków udziału w postępowaniu oraz braku podstaw wykluczenia, korzysta z posiadanych oświadczeń lub dokumentów, o ile są one aktualne.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16. W zakresie nieuregulowanym w SIWZ, zastosowanie mają przepisy rozporządzenia Ministra Rozwoju z dnia 26 lipca 2016 r. w sprawie rodzajów dokumentów, jakich może żądać zamawiający od wykonawcy w postępowaniu o udzielenie zamówienia (Dz. U. z 2016r., poz. 1126).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b/>
          <w:bCs/>
          <w:sz w:val="24"/>
          <w:szCs w:val="24"/>
          <w:lang w:eastAsia="pl-PL"/>
        </w:rPr>
        <w:t xml:space="preserve">III.2) PODSTAWY WYKLUCZENIA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b/>
          <w:bCs/>
          <w:sz w:val="24"/>
          <w:szCs w:val="24"/>
          <w:lang w:eastAsia="pl-PL"/>
        </w:rPr>
        <w:t>III.2.1) Podstawy wykluczenia określone w art. 24 ust. 1 ustawy Pzp</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III.2.2) Zamawiający przewiduje wykluczenie wykonawcy na podstawie art. 24 ust. 5 ustawy Pzp</w:t>
      </w:r>
      <w:r w:rsidRPr="0050192C">
        <w:rPr>
          <w:rFonts w:ascii="Times New Roman" w:eastAsia="Times New Roman" w:hAnsi="Times New Roman" w:cs="Times New Roman"/>
          <w:sz w:val="24"/>
          <w:szCs w:val="24"/>
          <w:lang w:eastAsia="pl-PL"/>
        </w:rPr>
        <w:t xml:space="preserve"> tak </w:t>
      </w:r>
      <w:r w:rsidRPr="0050192C">
        <w:rPr>
          <w:rFonts w:ascii="Times New Roman" w:eastAsia="Times New Roman" w:hAnsi="Times New Roman" w:cs="Times New Roman"/>
          <w:sz w:val="24"/>
          <w:szCs w:val="24"/>
          <w:lang w:eastAsia="pl-PL"/>
        </w:rPr>
        <w:br/>
        <w:t xml:space="preserve">Zamawiający przewiduje następujące fakultatywne podstawy wykluczenia: </w:t>
      </w:r>
      <w:r w:rsidRPr="0050192C">
        <w:rPr>
          <w:rFonts w:ascii="Times New Roman" w:eastAsia="Times New Roman" w:hAnsi="Times New Roman" w:cs="Times New Roman"/>
          <w:sz w:val="24"/>
          <w:szCs w:val="24"/>
          <w:lang w:eastAsia="pl-PL"/>
        </w:rPr>
        <w:br/>
        <w:t xml:space="preserve">(podstawa wykluczenia określona w art. 24 ust. 5 pkt 1 ustawy Pzp)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0192C">
        <w:rPr>
          <w:rFonts w:ascii="Times New Roman" w:eastAsia="Times New Roman" w:hAnsi="Times New Roman" w:cs="Times New Roman"/>
          <w:sz w:val="24"/>
          <w:szCs w:val="24"/>
          <w:lang w:eastAsia="pl-PL"/>
        </w:rPr>
        <w:br/>
        <w:t xml:space="preserve">tak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 xml:space="preserve">Oświadczenie o spełnianiu kryteriów selekcji </w:t>
      </w:r>
      <w:r w:rsidRPr="0050192C">
        <w:rPr>
          <w:rFonts w:ascii="Times New Roman" w:eastAsia="Times New Roman" w:hAnsi="Times New Roman" w:cs="Times New Roman"/>
          <w:sz w:val="24"/>
          <w:szCs w:val="24"/>
          <w:lang w:eastAsia="pl-PL"/>
        </w:rPr>
        <w:br/>
        <w:t xml:space="preserve">nie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 xml:space="preserve">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50192C">
        <w:rPr>
          <w:rFonts w:ascii="Times New Roman" w:eastAsia="Times New Roman" w:hAnsi="Times New Roman" w:cs="Times New Roman"/>
          <w:sz w:val="24"/>
          <w:szCs w:val="24"/>
          <w:lang w:eastAsia="pl-PL"/>
        </w:rPr>
        <w:sym w:font="Symbol" w:char="F02D"/>
      </w:r>
      <w:r w:rsidRPr="0050192C">
        <w:rPr>
          <w:rFonts w:ascii="Times New Roman" w:eastAsia="Times New Roman" w:hAnsi="Times New Roman" w:cs="Times New Roman"/>
          <w:sz w:val="24"/>
          <w:szCs w:val="24"/>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50192C">
        <w:rPr>
          <w:rFonts w:ascii="Times New Roman" w:eastAsia="Times New Roman" w:hAnsi="Times New Roman" w:cs="Times New Roman"/>
          <w:sz w:val="24"/>
          <w:szCs w:val="24"/>
          <w:lang w:eastAsia="pl-PL"/>
        </w:rPr>
        <w:sym w:font="Symbol" w:char="F02D"/>
      </w:r>
      <w:r w:rsidRPr="0050192C">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t>
      </w:r>
      <w:r w:rsidRPr="0050192C">
        <w:rPr>
          <w:rFonts w:ascii="Times New Roman" w:eastAsia="Times New Roman" w:hAnsi="Times New Roman" w:cs="Times New Roman"/>
          <w:sz w:val="24"/>
          <w:szCs w:val="24"/>
          <w:lang w:eastAsia="pl-PL"/>
        </w:rPr>
        <w:lastRenderedPageBreak/>
        <w:t xml:space="preserve">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ppkt 1) - 4) składa każdy z Wykonawców. W imieniu wszystkich Wykonawców wspólnie ubiegających się o udzielenie zamówienia dokumenty te mogą być złożone przez pełnomocnika, jednakże muszą dotyczyć wszystkich Wykonawców ubiegających się wspólnie o udzielenie zamówienia. 3.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ppkt 1). 3) Jeżeli oferta Wykonawców, o których mowa w ppkt 1), zostanie wybrana, Zamawiający będzie żądał przed zawarciem umowy w sprawie zamówienia publicznego umowy regulującej współpracę tych Wykonawców – rozdział XVI pkt 7. 4. 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które zostało wystawione oraz musi być podpisane przez osoby uprawnione do reprezentacji. 5.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w:t>
      </w:r>
      <w:r w:rsidRPr="0050192C">
        <w:rPr>
          <w:rFonts w:ascii="Times New Roman" w:eastAsia="Times New Roman" w:hAnsi="Times New Roman" w:cs="Times New Roman"/>
          <w:sz w:val="24"/>
          <w:szCs w:val="24"/>
          <w:lang w:eastAsia="pl-PL"/>
        </w:rPr>
        <w:lastRenderedPageBreak/>
        <w:t xml:space="preserve">rozdziale. 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7. Jeżeli Wykonawca nie złożył jednolitego dokumentu, o którym mowa w pkt 1 ppkt 1), oświadczeń lub dokumentów potwierdzających spełnianie warunków udziału w postępowaniu, braku podstaw wykluczenia, wymagań określonych przez Zamawiającego wymienionych w pkt 3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8. Oświadczenia, o których mowa w niniejszym rozdziale dotyczące Wykonawcy, muszą być składane w oryginale, podpisane przez osobę(y) upoważnioną(e) do reprezentowania Wykonawcy, zgodnie z formą reprezentacji określoną w dokumencie rejestracyjnym (ewidencyjnym), właściwym dla jego formy organizacyjnej. 9. Dokumenty, o których mowa w niniejszym rozdziale, inne niż oświadczenia, o których mowa w pkt 9, muszą być składane w oryginale lub kopii poświadczonej za zgodność z oryginałem. 10. Poświadczenia za zgodność z oryginałem dokonuje odpowiednio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11. Dokumenty muszą być wystawione zgodnie z terminami określonymi powyżej, przy czym ważny będzie również dokument wystawiony w okresie wcześniejszym, jeżeli zostanie potwierdzony przez organ wydający w wymaganym terminie. 12. Zamawiający na podstawie art. 26 ust. 4 ustawy wezwie także, w wyznaczonym przez siebie terminie, do złożenia wyjaśnień dotyczących oświadczeń lub dokumentów, o których mowa w niniejszym rozdziale. 13.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14. Wykonawcy mający siedzibę lub miejsce zamieszkania za granicą: 1) Jeżeli Wykonawca ma siedzibę lub miejsce zamieszkania poza terytorium Rzeczypospolitej Polskiej, zamiast dokumentów, o których mowa w pkt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w:t>
      </w:r>
      <w:r w:rsidRPr="0050192C">
        <w:rPr>
          <w:rFonts w:ascii="Times New Roman" w:eastAsia="Times New Roman" w:hAnsi="Times New Roman" w:cs="Times New Roman"/>
          <w:sz w:val="24"/>
          <w:szCs w:val="24"/>
          <w:lang w:eastAsia="pl-PL"/>
        </w:rPr>
        <w:lastRenderedPageBreak/>
        <w:t xml:space="preserve">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ppkt 1) stosuje się odpowiednio. 15.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oraz w pkt 15 ppkt 1) w formie elektronicznej pod określonymi adresami internetowymi ogólnodostępnych i bezpłatnych baz danych, Zamawiający pobiera samodzielnie z tych baz danych wskazane przez Wykonawcę oświadczenia lub dokumenty. 3) W przypadku, o którym mowa w ppkt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ppkt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16. W zakresie nieuregulowanym w SIWZ, zastosowanie mają przepisy rozporządzenia Ministra Rozwoju z dnia 26 lipca 2016 r. w sprawie rodzajów dokumentów, jakich może żądać zamawiający od wykonawcy w postępowaniu o udzielenie zamówienia (Dz. U. z 2016r., poz. 1126).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b/>
          <w:bCs/>
          <w:sz w:val="24"/>
          <w:szCs w:val="24"/>
          <w:lang w:eastAsia="pl-PL"/>
        </w:rPr>
        <w:t>III.5.1) W ZAKRESIE SPEŁNIANIA WARUNKÓW UDZIAŁU W POSTĘPOWANIU:</w:t>
      </w:r>
      <w:r w:rsidRPr="0050192C">
        <w:rPr>
          <w:rFonts w:ascii="Times New Roman" w:eastAsia="Times New Roman" w:hAnsi="Times New Roman" w:cs="Times New Roman"/>
          <w:sz w:val="24"/>
          <w:szCs w:val="24"/>
          <w:lang w:eastAsia="pl-PL"/>
        </w:rPr>
        <w:br/>
        <w:t xml:space="preserve">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50192C">
        <w:rPr>
          <w:rFonts w:ascii="Times New Roman" w:eastAsia="Times New Roman" w:hAnsi="Times New Roman" w:cs="Times New Roman"/>
          <w:sz w:val="24"/>
          <w:szCs w:val="24"/>
          <w:lang w:eastAsia="pl-PL"/>
        </w:rPr>
        <w:sym w:font="Symbol" w:char="F02D"/>
      </w:r>
      <w:r w:rsidRPr="0050192C">
        <w:rPr>
          <w:rFonts w:ascii="Times New Roman" w:eastAsia="Times New Roman" w:hAnsi="Times New Roman" w:cs="Times New Roman"/>
          <w:sz w:val="24"/>
          <w:szCs w:val="24"/>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50192C">
        <w:rPr>
          <w:rFonts w:ascii="Times New Roman" w:eastAsia="Times New Roman" w:hAnsi="Times New Roman" w:cs="Times New Roman"/>
          <w:sz w:val="24"/>
          <w:szCs w:val="24"/>
          <w:lang w:eastAsia="pl-PL"/>
        </w:rPr>
        <w:sym w:font="Symbol" w:char="F02D"/>
      </w:r>
      <w:r w:rsidRPr="0050192C">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w:t>
      </w:r>
      <w:r w:rsidRPr="0050192C">
        <w:rPr>
          <w:rFonts w:ascii="Times New Roman" w:eastAsia="Times New Roman" w:hAnsi="Times New Roman" w:cs="Times New Roman"/>
          <w:sz w:val="24"/>
          <w:szCs w:val="24"/>
          <w:lang w:eastAsia="pl-PL"/>
        </w:rPr>
        <w:lastRenderedPageBreak/>
        <w:t xml:space="preserve">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ppkt 1) - 4) składa każdy z Wykonawców. W imieniu wszystkich Wykonawców wspólnie ubiegających się o udzielenie zamówienia dokumenty te mogą być złożone przez pełnomocnika, jednakże muszą dotyczyć wszystkich Wykonawców ubiegających się wspólnie o udzielenie zamówienia. 3.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ppkt 1). 3) Jeżeli oferta Wykonawców, o których mowa w ppkt 1), zostanie wybrana, Zamawiający będzie żądał przed zawarciem umowy w sprawie zamówienia publicznego umowy regulującej współpracę tych Wykonawców – rozdział XVI pkt 7. 4. 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które zostało wystawione oraz musi być podpisane przez osoby uprawnione do reprezentacji. 5. Zgodnie z art. 26 ust. 2 ustawy Zamawiający przed udzieleniem zamówienia, wezwie Wykonawcę, którego oferta została najwyżej oceniona, do złożenia w wyznaczonym, nie krótszym niż 5 dni, terminie aktualnych na dzień złożenia oświadczeń i dokumentów potwierdzających </w:t>
      </w:r>
      <w:r w:rsidRPr="0050192C">
        <w:rPr>
          <w:rFonts w:ascii="Times New Roman" w:eastAsia="Times New Roman" w:hAnsi="Times New Roman" w:cs="Times New Roman"/>
          <w:sz w:val="24"/>
          <w:szCs w:val="24"/>
          <w:lang w:eastAsia="pl-PL"/>
        </w:rPr>
        <w:lastRenderedPageBreak/>
        <w:t xml:space="preserve">spełnianie warunków udziału w postępowaniu, spełnianie przez oferowane dostawy wymagań określonych przez zamawiającego oraz brak podstaw wykluczenia, określonych w niniejszym rozdziale. 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7. Jeżeli Wykonawca nie złożył jednolitego dokumentu, o którym mowa w pkt 1 ppkt 1), oświadczeń lub dokumentów potwierdzających spełnianie warunków udziału w postępowaniu, braku podstaw wykluczenia, wymagań określonych przez Zamawiającego wymienionych w pkt 3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8. Oświadczenia, o których mowa w niniejszym rozdziale dotyczące Wykonawcy, muszą być składane w oryginale, podpisane przez osobę(y) upoważnioną(e) do reprezentowania Wykonawcy, zgodnie z formą reprezentacji określoną w dokumencie rejestracyjnym (ewidencyjnym), właściwym dla jego formy organizacyjnej. 9. Dokumenty, o których mowa w niniejszym rozdziale, inne niż oświadczenia, o których mowa w pkt 9, muszą być składane w oryginale lub kopii poświadczonej za zgodność z oryginałem. 10. Poświadczenia za zgodność z oryginałem dokonuje odpowiednio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11. Dokumenty muszą być wystawione zgodnie z terminami określonymi powyżej, przy czym ważny będzie również dokument wystawiony w okresie wcześniejszym, jeżeli zostanie potwierdzony przez organ wydający w wymaganym terminie. 12. Zamawiający na podstawie art. 26 ust. 4 ustawy wezwie także, w wyznaczonym przez siebie terminie, do złożenia wyjaśnień dotyczących oświadczeń lub dokumentów, o których mowa w niniejszym rozdziale. 13.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14. Wykonawcy mający siedzibę lub miejsce zamieszkania za granicą: 1) Jeżeli Wykonawca ma siedzibę lub miejsce zamieszkania poza terytorium Rzeczypospolitej Polskiej, zamiast dokumentów, o których mowa w pkt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ppkt 1), zastępuje </w:t>
      </w:r>
      <w:r w:rsidRPr="0050192C">
        <w:rPr>
          <w:rFonts w:ascii="Times New Roman" w:eastAsia="Times New Roman" w:hAnsi="Times New Roman" w:cs="Times New Roman"/>
          <w:sz w:val="24"/>
          <w:szCs w:val="24"/>
          <w:lang w:eastAsia="pl-PL"/>
        </w:rPr>
        <w:lastRenderedPageBreak/>
        <w:t xml:space="preserve">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ppkt 1) stosuje się odpowiednio. 15.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oraz w pkt 15 ppkt 1) w formie elektronicznej pod określonymi adresami internetowymi ogólnodostępnych i bezpłatnych baz danych, Zamawiający pobiera samodzielnie z tych baz danych wskazane przez Wykonawcę oświadczenia lub dokumenty. 3) W przypadku, o którym mowa w ppkt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ppkt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16. W zakresie nieuregulowanym w SIWZ, zastosowanie mają przepisy rozporządzenia Ministra Rozwoju z dnia 26 lipca 2016 r. w sprawie rodzajów dokumentów, jakich może żądać zamawiający od wykonawcy w postępowaniu o udzielenie zamówienia (Dz. U. z 2016r., poz. 1126).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III.5.2) W ZAKRESIE KRYTERIÓW SELEKCJI:</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b/>
          <w:bCs/>
          <w:sz w:val="24"/>
          <w:szCs w:val="24"/>
          <w:lang w:eastAsia="pl-PL"/>
        </w:rPr>
        <w:t xml:space="preserve">III.7) INNE DOKUMENTY NIE WYMIENIONE W pkt III.3) - III.6)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 xml:space="preserve">1. O udzielenie zamówienia mogą ubiegać się Wykonawcy, którzy spełniają warunki dotyczące: 1) Kompetencji lub uprawnień do prowadzenia określonej działalności zawodowej, o ile wynika to z odrębnych przepisów. Zamawiający nie precyzuje w powyższym zakresie żadnych wymagań, których spełnianie Wykonawca zobowiązany jest wykazać w sposób szczególny. 2) Sytuacji ekonomicznej lub finansowej. Zamawiający nie precyzuje w powyższym zakresie żadnych wymagań, których spełnianie Wykonawca zobowiązany jest wykazać w sposób szczególny. 3) Zdolności technicznej lub zawodowej. Zamawiający nie precyzuje w powyższym zakresie żadnych wymagań, których spełnianie Wykonawca zobowiązany jest wykazać w sposób szczególny. 2. O udzielenie zamówienia mogą ubiegać się Wykonawcy, którzy nie podlegają wykluczeniu z postępowania na podstawie art. 24 ust. 1 i 5 pkt 1 ustawy. 3. Zasady oceny spełniania warunków Zamawiającego: Ocena spełniania warunków wymaganych od Wykonawców zostanie dokonana wg formuły spełnia - nie spełnia na podstawie dokumentów opisanych w rozdziale </w:t>
      </w:r>
      <w:r w:rsidRPr="0050192C">
        <w:rPr>
          <w:rFonts w:ascii="Times New Roman" w:eastAsia="Times New Roman" w:hAnsi="Times New Roman" w:cs="Times New Roman"/>
          <w:sz w:val="24"/>
          <w:szCs w:val="24"/>
          <w:lang w:eastAsia="pl-PL"/>
        </w:rPr>
        <w:lastRenderedPageBreak/>
        <w:t xml:space="preserve">VII. VI. Podstawy wykluczenia, o których mowa w art. 24 ust. 5 ustawy 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 r. poz. 615). VII. Wykaz oświadczeń i dokumentów, potwierdzających spełnianie warunków udziału w postępowaniu, braku podstaw wykluczenia i wymagań Zamawiającego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50192C">
        <w:rPr>
          <w:rFonts w:ascii="Times New Roman" w:eastAsia="Times New Roman" w:hAnsi="Times New Roman" w:cs="Times New Roman"/>
          <w:sz w:val="24"/>
          <w:szCs w:val="24"/>
          <w:lang w:eastAsia="pl-PL"/>
        </w:rPr>
        <w:sym w:font="Symbol" w:char="F02D"/>
      </w:r>
      <w:r w:rsidRPr="0050192C">
        <w:rPr>
          <w:rFonts w:ascii="Times New Roman" w:eastAsia="Times New Roman" w:hAnsi="Times New Roman" w:cs="Times New Roman"/>
          <w:sz w:val="24"/>
          <w:szCs w:val="24"/>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50192C">
        <w:rPr>
          <w:rFonts w:ascii="Times New Roman" w:eastAsia="Times New Roman" w:hAnsi="Times New Roman" w:cs="Times New Roman"/>
          <w:sz w:val="24"/>
          <w:szCs w:val="24"/>
          <w:lang w:eastAsia="pl-PL"/>
        </w:rPr>
        <w:sym w:font="Symbol" w:char="F02D"/>
      </w:r>
      <w:r w:rsidRPr="0050192C">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w:t>
      </w:r>
      <w:r w:rsidRPr="0050192C">
        <w:rPr>
          <w:rFonts w:ascii="Times New Roman" w:eastAsia="Times New Roman" w:hAnsi="Times New Roman" w:cs="Times New Roman"/>
          <w:sz w:val="24"/>
          <w:szCs w:val="24"/>
          <w:lang w:eastAsia="pl-PL"/>
        </w:rPr>
        <w:lastRenderedPageBreak/>
        <w:t xml:space="preserve">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ppkt 1) - 4) składa każdy z Wykonawców. W imieniu wszystkich Wykonawców wspólnie ubiegających się o udzielenie zamówienia dokumenty te mogą być złożone przez pełnomocnika, jednakże muszą dotyczyć wszystkich Wykonawców ubiegających się wspólnie o udzielenie zamówienia. 3.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ppkt 1). 3) Jeżeli oferta Wykonawców, o których mowa w ppkt 1), zostanie wybrana, Zamawiający będzie żądał przed zawarciem umowy w sprawie zamówienia publicznego umowy regulującej współpracę tych Wykonawców – rozdział XVI pkt 7. 4. 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które zostało wystawione oraz musi być podpisane przez osoby uprawnione do reprezentacji. 5.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7. Jeżeli Wykonawca nie złożył jednolitego dokumentu, o którym mowa w pkt 1 ppkt 1), oświadczeń lub dokumentów potwierdzających spełnianie warunków udziału w postępowaniu, braku podstaw wykluczenia, wymagań określonych przez Zamawiającego wymienionych w pkt 3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8. Oświadczenia, o których mowa w niniejszym rozdziale dotyczące Wykonawcy, muszą być składane w oryginale, podpisane przez osobę(y) upoważnioną(e) do reprezentowania Wykonawcy, zgodnie z formą reprezentacji określoną w dokumencie rejestracyjnym (ewidencyjnym), właściwym dla jego formy organizacyjnej. 9. Dokumenty, o których mowa w niniejszym </w:t>
      </w:r>
      <w:r w:rsidRPr="0050192C">
        <w:rPr>
          <w:rFonts w:ascii="Times New Roman" w:eastAsia="Times New Roman" w:hAnsi="Times New Roman" w:cs="Times New Roman"/>
          <w:sz w:val="24"/>
          <w:szCs w:val="24"/>
          <w:lang w:eastAsia="pl-PL"/>
        </w:rPr>
        <w:lastRenderedPageBreak/>
        <w:t xml:space="preserve">rozdziale, inne niż oświadczenia, o których mowa w pkt 9, muszą być składane w oryginale lub kopii poświadczonej za zgodność z oryginałem. 10. Poświadczenia za zgodność z oryginałem dokonuje odpowiednio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11. Dokumenty muszą być wystawione zgodnie z terminami określonymi powyżej, przy czym ważny będzie również dokument wystawiony w okresie wcześniejszym, jeżeli zostanie potwierdzony przez organ wydający w wymaganym terminie. 12. Zamawiający na podstawie art. 26 ust. 4 ustawy wezwie także, w wyznaczonym przez siebie terminie, do złożenia wyjaśnień dotyczących oświadczeń lub dokumentów, o których mowa w niniejszym rozdziale. 13.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14. Wykonawcy mający siedzibę lub miejsce zamieszkania za granicą: 1) Jeżeli Wykonawca ma siedzibę lub miejsce zamieszkania poza terytorium Rzeczypospolitej Polskiej, zamiast dokumentów, o których mowa w pkt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ppkt 1) stosuje się odpowiednio. 15.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oraz w pkt 15 ppkt 1) w formie elektronicznej pod określonymi adresami internetowymi ogólnodostępnych i bezpłatnych baz danych, Zamawiający pobiera samodzielnie z tych baz danych wskazane przez Wykonawcę oświadczenia lub dokumenty. 3) W przypadku, o którym mowa w ppkt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ppkt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w:t>
      </w:r>
      <w:r w:rsidRPr="0050192C">
        <w:rPr>
          <w:rFonts w:ascii="Times New Roman" w:eastAsia="Times New Roman" w:hAnsi="Times New Roman" w:cs="Times New Roman"/>
          <w:sz w:val="24"/>
          <w:szCs w:val="24"/>
          <w:lang w:eastAsia="pl-PL"/>
        </w:rPr>
        <w:lastRenderedPageBreak/>
        <w:t xml:space="preserve">aktualne.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16. W zakresie nieuregulowanym w SIWZ, zastosowanie mają przepisy rozporządzenia Ministra Rozwoju z dnia 26 lipca 2016 r. w sprawie rodzajów dokumentów, jakich może żądać zamawiający od wykonawcy w postępowaniu o udzielenie zamówienia (Dz. U. z 2016r., poz. 1126).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u w:val="single"/>
          <w:lang w:eastAsia="pl-PL"/>
        </w:rPr>
        <w:t xml:space="preserve">SEKCJA IV: PROCEDURA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b/>
          <w:bCs/>
          <w:sz w:val="24"/>
          <w:szCs w:val="24"/>
          <w:lang w:eastAsia="pl-PL"/>
        </w:rPr>
        <w:t xml:space="preserve">IV.1) OPIS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 xml:space="preserve">IV.1.1) Tryb udzielenia zamówienia: </w:t>
      </w:r>
      <w:r w:rsidRPr="0050192C">
        <w:rPr>
          <w:rFonts w:ascii="Times New Roman" w:eastAsia="Times New Roman" w:hAnsi="Times New Roman" w:cs="Times New Roman"/>
          <w:sz w:val="24"/>
          <w:szCs w:val="24"/>
          <w:lang w:eastAsia="pl-PL"/>
        </w:rPr>
        <w:t xml:space="preserve">przetarg nieograniczony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IV.1.2) Zamawiający żąda wniesienia wadium:</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 xml:space="preserve">nie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IV.1.3) Przewiduje się udzielenie zaliczek na poczet wykonania zamówienia:</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 xml:space="preserve">nie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 xml:space="preserve">nie </w:t>
      </w:r>
      <w:r w:rsidRPr="0050192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0192C">
        <w:rPr>
          <w:rFonts w:ascii="Times New Roman" w:eastAsia="Times New Roman" w:hAnsi="Times New Roman" w:cs="Times New Roman"/>
          <w:sz w:val="24"/>
          <w:szCs w:val="24"/>
          <w:lang w:eastAsia="pl-PL"/>
        </w:rPr>
        <w:br/>
        <w:t xml:space="preserve">nie </w:t>
      </w:r>
      <w:r w:rsidRPr="0050192C">
        <w:rPr>
          <w:rFonts w:ascii="Times New Roman" w:eastAsia="Times New Roman" w:hAnsi="Times New Roman" w:cs="Times New Roman"/>
          <w:sz w:val="24"/>
          <w:szCs w:val="24"/>
          <w:lang w:eastAsia="pl-PL"/>
        </w:rPr>
        <w:br/>
        <w:t xml:space="preserve">Informacje dodatkowe: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 xml:space="preserve">IV.1.5.) Wymaga się złożenia oferty wariantowej: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 xml:space="preserve">nie </w:t>
      </w:r>
      <w:r w:rsidRPr="0050192C">
        <w:rPr>
          <w:rFonts w:ascii="Times New Roman" w:eastAsia="Times New Roman" w:hAnsi="Times New Roman" w:cs="Times New Roman"/>
          <w:sz w:val="24"/>
          <w:szCs w:val="24"/>
          <w:lang w:eastAsia="pl-PL"/>
        </w:rPr>
        <w:br/>
        <w:t xml:space="preserve">Dopuszcza się złożenie oferty wariantowej </w:t>
      </w:r>
      <w:r w:rsidRPr="0050192C">
        <w:rPr>
          <w:rFonts w:ascii="Times New Roman" w:eastAsia="Times New Roman" w:hAnsi="Times New Roman" w:cs="Times New Roman"/>
          <w:sz w:val="24"/>
          <w:szCs w:val="24"/>
          <w:lang w:eastAsia="pl-PL"/>
        </w:rPr>
        <w:br/>
        <w:t xml:space="preserve">nie </w:t>
      </w:r>
      <w:r w:rsidRPr="0050192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0192C">
        <w:rPr>
          <w:rFonts w:ascii="Times New Roman" w:eastAsia="Times New Roman" w:hAnsi="Times New Roman" w:cs="Times New Roman"/>
          <w:sz w:val="24"/>
          <w:szCs w:val="24"/>
          <w:lang w:eastAsia="pl-PL"/>
        </w:rPr>
        <w:br/>
        <w:t xml:space="preserve">nie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Liczba wykonawców  </w:t>
      </w:r>
      <w:r w:rsidRPr="0050192C">
        <w:rPr>
          <w:rFonts w:ascii="Times New Roman" w:eastAsia="Times New Roman" w:hAnsi="Times New Roman" w:cs="Times New Roman"/>
          <w:sz w:val="24"/>
          <w:szCs w:val="24"/>
          <w:lang w:eastAsia="pl-PL"/>
        </w:rPr>
        <w:br/>
        <w:t xml:space="preserve">Przewidywana minimalna liczba wykonawców </w:t>
      </w:r>
      <w:r w:rsidRPr="0050192C">
        <w:rPr>
          <w:rFonts w:ascii="Times New Roman" w:eastAsia="Times New Roman" w:hAnsi="Times New Roman" w:cs="Times New Roman"/>
          <w:sz w:val="24"/>
          <w:szCs w:val="24"/>
          <w:lang w:eastAsia="pl-PL"/>
        </w:rPr>
        <w:br/>
        <w:t>Maksymalna liczba wykonawców  </w:t>
      </w:r>
      <w:r w:rsidRPr="0050192C">
        <w:rPr>
          <w:rFonts w:ascii="Times New Roman" w:eastAsia="Times New Roman" w:hAnsi="Times New Roman" w:cs="Times New Roman"/>
          <w:sz w:val="24"/>
          <w:szCs w:val="24"/>
          <w:lang w:eastAsia="pl-PL"/>
        </w:rPr>
        <w:br/>
        <w:t xml:space="preserve">Kryteria selekcji wykonawców: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 xml:space="preserve">IV.1.7) Informacje na temat umowy ramowej lub dynamicznego systemu zakupów: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 xml:space="preserve">Umowa ramowa będzie zawarta: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sz w:val="24"/>
          <w:szCs w:val="24"/>
          <w:lang w:eastAsia="pl-PL"/>
        </w:rPr>
        <w:br/>
        <w:t xml:space="preserve">Czy przewiduje się ograniczenie liczby uczestników umowy ramowej: </w:t>
      </w:r>
      <w:r w:rsidRPr="0050192C">
        <w:rPr>
          <w:rFonts w:ascii="Times New Roman" w:eastAsia="Times New Roman" w:hAnsi="Times New Roman" w:cs="Times New Roman"/>
          <w:sz w:val="24"/>
          <w:szCs w:val="24"/>
          <w:lang w:eastAsia="pl-PL"/>
        </w:rPr>
        <w:br/>
        <w:t xml:space="preserve">nie </w:t>
      </w:r>
      <w:r w:rsidRPr="0050192C">
        <w:rPr>
          <w:rFonts w:ascii="Times New Roman" w:eastAsia="Times New Roman" w:hAnsi="Times New Roman" w:cs="Times New Roman"/>
          <w:sz w:val="24"/>
          <w:szCs w:val="24"/>
          <w:lang w:eastAsia="pl-PL"/>
        </w:rPr>
        <w:br/>
        <w:t xml:space="preserve">Informacje dodatkowe: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50192C">
        <w:rPr>
          <w:rFonts w:ascii="Times New Roman" w:eastAsia="Times New Roman" w:hAnsi="Times New Roman" w:cs="Times New Roman"/>
          <w:sz w:val="24"/>
          <w:szCs w:val="24"/>
          <w:lang w:eastAsia="pl-PL"/>
        </w:rPr>
        <w:br/>
        <w:t xml:space="preserve">nie </w:t>
      </w:r>
      <w:r w:rsidRPr="0050192C">
        <w:rPr>
          <w:rFonts w:ascii="Times New Roman" w:eastAsia="Times New Roman" w:hAnsi="Times New Roman" w:cs="Times New Roman"/>
          <w:sz w:val="24"/>
          <w:szCs w:val="24"/>
          <w:lang w:eastAsia="pl-PL"/>
        </w:rPr>
        <w:br/>
        <w:t xml:space="preserve">Informacje dodatkowe: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0192C">
        <w:rPr>
          <w:rFonts w:ascii="Times New Roman" w:eastAsia="Times New Roman" w:hAnsi="Times New Roman" w:cs="Times New Roman"/>
          <w:sz w:val="24"/>
          <w:szCs w:val="24"/>
          <w:lang w:eastAsia="pl-PL"/>
        </w:rPr>
        <w:br/>
        <w:t xml:space="preserve">nie </w:t>
      </w:r>
      <w:r w:rsidRPr="0050192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0192C">
        <w:rPr>
          <w:rFonts w:ascii="Times New Roman" w:eastAsia="Times New Roman" w:hAnsi="Times New Roman" w:cs="Times New Roman"/>
          <w:sz w:val="24"/>
          <w:szCs w:val="24"/>
          <w:lang w:eastAsia="pl-PL"/>
        </w:rPr>
        <w:br/>
        <w:t xml:space="preserve">nie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 xml:space="preserve">IV.1.8) Aukcja elektroniczna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 xml:space="preserve">Przewidziane jest przeprowadzenie aukcji elektronicznej </w:t>
      </w:r>
      <w:r w:rsidRPr="0050192C">
        <w:rPr>
          <w:rFonts w:ascii="Times New Roman" w:eastAsia="Times New Roman" w:hAnsi="Times New Roman" w:cs="Times New Roman"/>
          <w:i/>
          <w:iCs/>
          <w:sz w:val="24"/>
          <w:szCs w:val="24"/>
          <w:lang w:eastAsia="pl-PL"/>
        </w:rPr>
        <w:t xml:space="preserve">(przetarg nieograniczony, przetarg ograniczony, negocjacje z ogłoszeniem) </w:t>
      </w:r>
      <w:r w:rsidRPr="0050192C">
        <w:rPr>
          <w:rFonts w:ascii="Times New Roman" w:eastAsia="Times New Roman" w:hAnsi="Times New Roman" w:cs="Times New Roman"/>
          <w:sz w:val="24"/>
          <w:szCs w:val="24"/>
          <w:lang w:eastAsia="pl-PL"/>
        </w:rPr>
        <w:t xml:space="preserve">nie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0192C">
        <w:rPr>
          <w:rFonts w:ascii="Times New Roman" w:eastAsia="Times New Roman" w:hAnsi="Times New Roman" w:cs="Times New Roman"/>
          <w:sz w:val="24"/>
          <w:szCs w:val="24"/>
          <w:lang w:eastAsia="pl-PL"/>
        </w:rPr>
        <w:br/>
        <w:t xml:space="preserve">nie </w:t>
      </w:r>
      <w:r w:rsidRPr="0050192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0192C">
        <w:rPr>
          <w:rFonts w:ascii="Times New Roman" w:eastAsia="Times New Roman" w:hAnsi="Times New Roman" w:cs="Times New Roman"/>
          <w:sz w:val="24"/>
          <w:szCs w:val="24"/>
          <w:lang w:eastAsia="pl-PL"/>
        </w:rPr>
        <w:br/>
        <w:t xml:space="preserve">Informacje dotyczące przebiegu aukcji elektronicznej: </w:t>
      </w:r>
      <w:r w:rsidRPr="0050192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0192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0192C">
        <w:rPr>
          <w:rFonts w:ascii="Times New Roman" w:eastAsia="Times New Roman" w:hAnsi="Times New Roman" w:cs="Times New Roman"/>
          <w:sz w:val="24"/>
          <w:szCs w:val="24"/>
          <w:lang w:eastAsia="pl-PL"/>
        </w:rPr>
        <w:br/>
        <w:t xml:space="preserve">Wymagania dotyczące rejestracji i identyfikacji wykonawców w aukcji elektronicznej: </w:t>
      </w:r>
      <w:r w:rsidRPr="0050192C">
        <w:rPr>
          <w:rFonts w:ascii="Times New Roman" w:eastAsia="Times New Roman" w:hAnsi="Times New Roman" w:cs="Times New Roman"/>
          <w:sz w:val="24"/>
          <w:szCs w:val="24"/>
          <w:lang w:eastAsia="pl-PL"/>
        </w:rPr>
        <w:br/>
        <w:t xml:space="preserve">Informacje o liczbie etapów aukcji elektronicznej i czasie ich trwania: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0192C" w:rsidRPr="0050192C" w:rsidTr="0050192C">
        <w:trPr>
          <w:tblCellSpacing w:w="15" w:type="dxa"/>
        </w:trPr>
        <w:tc>
          <w:tcPr>
            <w:tcW w:w="0" w:type="auto"/>
            <w:vAlign w:val="center"/>
            <w:hideMark/>
          </w:tcPr>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etap nr</w:t>
            </w:r>
          </w:p>
        </w:tc>
        <w:tc>
          <w:tcPr>
            <w:tcW w:w="0" w:type="auto"/>
            <w:vAlign w:val="center"/>
            <w:hideMark/>
          </w:tcPr>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czas trwania etapu</w:t>
            </w:r>
          </w:p>
        </w:tc>
      </w:tr>
      <w:tr w:rsidR="0050192C" w:rsidRPr="0050192C" w:rsidTr="0050192C">
        <w:trPr>
          <w:tblCellSpacing w:w="15" w:type="dxa"/>
        </w:trPr>
        <w:tc>
          <w:tcPr>
            <w:tcW w:w="0" w:type="auto"/>
            <w:vAlign w:val="center"/>
            <w:hideMark/>
          </w:tcPr>
          <w:p w:rsidR="0050192C" w:rsidRPr="0050192C" w:rsidRDefault="0050192C" w:rsidP="0050192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0192C" w:rsidRPr="0050192C" w:rsidRDefault="0050192C" w:rsidP="0050192C">
            <w:pPr>
              <w:spacing w:after="0" w:line="240" w:lineRule="auto"/>
              <w:rPr>
                <w:rFonts w:ascii="Times New Roman" w:eastAsia="Times New Roman" w:hAnsi="Times New Roman" w:cs="Times New Roman"/>
                <w:sz w:val="20"/>
                <w:szCs w:val="20"/>
                <w:lang w:eastAsia="pl-PL"/>
              </w:rPr>
            </w:pPr>
          </w:p>
        </w:tc>
      </w:tr>
    </w:tbl>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50192C">
        <w:rPr>
          <w:rFonts w:ascii="Times New Roman" w:eastAsia="Times New Roman" w:hAnsi="Times New Roman" w:cs="Times New Roman"/>
          <w:sz w:val="24"/>
          <w:szCs w:val="24"/>
          <w:lang w:eastAsia="pl-PL"/>
        </w:rPr>
        <w:br/>
        <w:t xml:space="preserve">Warunki zamknięcia aukcji elektronicznej: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 xml:space="preserve">IV.2) KRYTERIA OCENY OFERT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 xml:space="preserve">IV.2.1) Kryteria oceny ofert: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28"/>
        <w:gridCol w:w="1049"/>
      </w:tblGrid>
      <w:tr w:rsidR="0050192C" w:rsidRPr="0050192C" w:rsidTr="0050192C">
        <w:trPr>
          <w:tblCellSpacing w:w="15" w:type="dxa"/>
        </w:trPr>
        <w:tc>
          <w:tcPr>
            <w:tcW w:w="0" w:type="auto"/>
            <w:vAlign w:val="center"/>
            <w:hideMark/>
          </w:tcPr>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i/>
                <w:iCs/>
                <w:sz w:val="24"/>
                <w:szCs w:val="24"/>
                <w:lang w:eastAsia="pl-PL"/>
              </w:rPr>
              <w:t>Kryteria</w:t>
            </w:r>
          </w:p>
        </w:tc>
        <w:tc>
          <w:tcPr>
            <w:tcW w:w="0" w:type="auto"/>
            <w:vAlign w:val="center"/>
            <w:hideMark/>
          </w:tcPr>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i/>
                <w:iCs/>
                <w:sz w:val="24"/>
                <w:szCs w:val="24"/>
                <w:lang w:eastAsia="pl-PL"/>
              </w:rPr>
              <w:t>Znaczenie</w:t>
            </w:r>
          </w:p>
        </w:tc>
      </w:tr>
      <w:tr w:rsidR="0050192C" w:rsidRPr="0050192C" w:rsidTr="0050192C">
        <w:trPr>
          <w:tblCellSpacing w:w="15" w:type="dxa"/>
        </w:trPr>
        <w:tc>
          <w:tcPr>
            <w:tcW w:w="0" w:type="auto"/>
            <w:vAlign w:val="center"/>
            <w:hideMark/>
          </w:tcPr>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cena</w:t>
            </w:r>
          </w:p>
        </w:tc>
        <w:tc>
          <w:tcPr>
            <w:tcW w:w="0" w:type="auto"/>
            <w:vAlign w:val="center"/>
            <w:hideMark/>
          </w:tcPr>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60</w:t>
            </w:r>
          </w:p>
        </w:tc>
      </w:tr>
      <w:tr w:rsidR="0050192C" w:rsidRPr="0050192C" w:rsidTr="0050192C">
        <w:trPr>
          <w:tblCellSpacing w:w="15" w:type="dxa"/>
        </w:trPr>
        <w:tc>
          <w:tcPr>
            <w:tcW w:w="0" w:type="auto"/>
            <w:vAlign w:val="center"/>
            <w:hideMark/>
          </w:tcPr>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termin dostawy</w:t>
            </w:r>
          </w:p>
        </w:tc>
        <w:tc>
          <w:tcPr>
            <w:tcW w:w="0" w:type="auto"/>
            <w:vAlign w:val="center"/>
            <w:hideMark/>
          </w:tcPr>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20</w:t>
            </w:r>
          </w:p>
        </w:tc>
      </w:tr>
      <w:tr w:rsidR="0050192C" w:rsidRPr="0050192C" w:rsidTr="0050192C">
        <w:trPr>
          <w:tblCellSpacing w:w="15" w:type="dxa"/>
        </w:trPr>
        <w:tc>
          <w:tcPr>
            <w:tcW w:w="0" w:type="auto"/>
            <w:vAlign w:val="center"/>
            <w:hideMark/>
          </w:tcPr>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okres gwarancji producenta</w:t>
            </w:r>
          </w:p>
        </w:tc>
        <w:tc>
          <w:tcPr>
            <w:tcW w:w="0" w:type="auto"/>
            <w:vAlign w:val="center"/>
            <w:hideMark/>
          </w:tcPr>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20</w:t>
            </w:r>
          </w:p>
        </w:tc>
      </w:tr>
    </w:tbl>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 xml:space="preserve">IV.2.3) Zastosowanie procedury, o której mowa w art. 24aa ust. 1 ustawy Pzp </w:t>
      </w:r>
      <w:r w:rsidRPr="0050192C">
        <w:rPr>
          <w:rFonts w:ascii="Times New Roman" w:eastAsia="Times New Roman" w:hAnsi="Times New Roman" w:cs="Times New Roman"/>
          <w:sz w:val="24"/>
          <w:szCs w:val="24"/>
          <w:lang w:eastAsia="pl-PL"/>
        </w:rPr>
        <w:t xml:space="preserve">(przetarg nieograniczony) </w:t>
      </w:r>
      <w:r w:rsidRPr="0050192C">
        <w:rPr>
          <w:rFonts w:ascii="Times New Roman" w:eastAsia="Times New Roman" w:hAnsi="Times New Roman" w:cs="Times New Roman"/>
          <w:sz w:val="24"/>
          <w:szCs w:val="24"/>
          <w:lang w:eastAsia="pl-PL"/>
        </w:rPr>
        <w:br/>
        <w:t xml:space="preserve">tak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 xml:space="preserve">IV.3) Negocjacje z ogłoszeniem, dialog konkurencyjny, partnerstwo innowacyjne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IV.3.1) Informacje na temat negocjacji z ogłoszeniem</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sz w:val="24"/>
          <w:szCs w:val="24"/>
          <w:lang w:eastAsia="pl-PL"/>
        </w:rPr>
        <w:lastRenderedPageBreak/>
        <w:t xml:space="preserve">Minimalne wymagania, które muszą spełniać wszystkie oferty: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0192C">
        <w:rPr>
          <w:rFonts w:ascii="Times New Roman" w:eastAsia="Times New Roman" w:hAnsi="Times New Roman" w:cs="Times New Roman"/>
          <w:sz w:val="24"/>
          <w:szCs w:val="24"/>
          <w:lang w:eastAsia="pl-PL"/>
        </w:rPr>
        <w:br/>
        <w:t xml:space="preserve">Przewidziany jest podział negocjacji na etapy w celu ograniczenia liczby ofert: nie </w:t>
      </w:r>
      <w:r w:rsidRPr="0050192C">
        <w:rPr>
          <w:rFonts w:ascii="Times New Roman" w:eastAsia="Times New Roman" w:hAnsi="Times New Roman" w:cs="Times New Roman"/>
          <w:sz w:val="24"/>
          <w:szCs w:val="24"/>
          <w:lang w:eastAsia="pl-PL"/>
        </w:rPr>
        <w:br/>
        <w:t xml:space="preserve">Należy podać informacje na temat etapów negocjacji (w tym liczbę etapów):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sz w:val="24"/>
          <w:szCs w:val="24"/>
          <w:lang w:eastAsia="pl-PL"/>
        </w:rPr>
        <w:br/>
        <w:t xml:space="preserve">Informacje dodatkowe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IV.3.2) Informacje na temat dialogu konkurencyjnego</w:t>
      </w:r>
      <w:r w:rsidRPr="0050192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sz w:val="24"/>
          <w:szCs w:val="24"/>
          <w:lang w:eastAsia="pl-PL"/>
        </w:rPr>
        <w:br/>
        <w:t xml:space="preserve">Wstępny harmonogram postępowania: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sz w:val="24"/>
          <w:szCs w:val="24"/>
          <w:lang w:eastAsia="pl-PL"/>
        </w:rPr>
        <w:br/>
        <w:t xml:space="preserve">Podział dialogu na etapy w celu ograniczenia liczby rozwiązań: nie </w:t>
      </w:r>
      <w:r w:rsidRPr="0050192C">
        <w:rPr>
          <w:rFonts w:ascii="Times New Roman" w:eastAsia="Times New Roman" w:hAnsi="Times New Roman" w:cs="Times New Roman"/>
          <w:sz w:val="24"/>
          <w:szCs w:val="24"/>
          <w:lang w:eastAsia="pl-PL"/>
        </w:rPr>
        <w:br/>
        <w:t xml:space="preserve">Należy podać informacje na temat etapów dialogu: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sz w:val="24"/>
          <w:szCs w:val="24"/>
          <w:lang w:eastAsia="pl-PL"/>
        </w:rPr>
        <w:br/>
        <w:t xml:space="preserve">Informacje dodatkowe: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IV.3.3) Informacje na temat partnerstwa innowacyjnego</w:t>
      </w:r>
      <w:r w:rsidRPr="0050192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0192C">
        <w:rPr>
          <w:rFonts w:ascii="Times New Roman" w:eastAsia="Times New Roman" w:hAnsi="Times New Roman" w:cs="Times New Roman"/>
          <w:sz w:val="24"/>
          <w:szCs w:val="24"/>
          <w:lang w:eastAsia="pl-PL"/>
        </w:rPr>
        <w:br/>
        <w:t xml:space="preserve">nie </w:t>
      </w:r>
      <w:r w:rsidRPr="0050192C">
        <w:rPr>
          <w:rFonts w:ascii="Times New Roman" w:eastAsia="Times New Roman" w:hAnsi="Times New Roman" w:cs="Times New Roman"/>
          <w:sz w:val="24"/>
          <w:szCs w:val="24"/>
          <w:lang w:eastAsia="pl-PL"/>
        </w:rPr>
        <w:br/>
        <w:t xml:space="preserve">Informacje dodatkowe: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 xml:space="preserve">IV.4) Licytacja elektroniczna </w:t>
      </w:r>
      <w:r w:rsidRPr="0050192C">
        <w:rPr>
          <w:rFonts w:ascii="Times New Roman" w:eastAsia="Times New Roman" w:hAnsi="Times New Roman" w:cs="Times New Roman"/>
          <w:sz w:val="24"/>
          <w:szCs w:val="24"/>
          <w:lang w:eastAsia="pl-PL"/>
        </w:rPr>
        <w:br/>
        <w:t xml:space="preserve">Adres strony internetowej, na której będzie prowadzona licytacja elektroniczna: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 xml:space="preserve">Informacje o liczbie etapów licytacji elektronicznej i czasie ich trwania: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0192C" w:rsidRPr="0050192C" w:rsidTr="0050192C">
        <w:trPr>
          <w:tblCellSpacing w:w="15" w:type="dxa"/>
        </w:trPr>
        <w:tc>
          <w:tcPr>
            <w:tcW w:w="0" w:type="auto"/>
            <w:vAlign w:val="center"/>
            <w:hideMark/>
          </w:tcPr>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etap nr</w:t>
            </w:r>
          </w:p>
        </w:tc>
        <w:tc>
          <w:tcPr>
            <w:tcW w:w="0" w:type="auto"/>
            <w:vAlign w:val="center"/>
            <w:hideMark/>
          </w:tcPr>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czas trwania etapu</w:t>
            </w:r>
          </w:p>
        </w:tc>
      </w:tr>
      <w:tr w:rsidR="0050192C" w:rsidRPr="0050192C" w:rsidTr="0050192C">
        <w:trPr>
          <w:tblCellSpacing w:w="15" w:type="dxa"/>
        </w:trPr>
        <w:tc>
          <w:tcPr>
            <w:tcW w:w="0" w:type="auto"/>
            <w:vAlign w:val="center"/>
            <w:hideMark/>
          </w:tcPr>
          <w:p w:rsidR="0050192C" w:rsidRPr="0050192C" w:rsidRDefault="0050192C" w:rsidP="0050192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0192C" w:rsidRPr="0050192C" w:rsidRDefault="0050192C" w:rsidP="0050192C">
            <w:pPr>
              <w:spacing w:after="0" w:line="240" w:lineRule="auto"/>
              <w:rPr>
                <w:rFonts w:ascii="Times New Roman" w:eastAsia="Times New Roman" w:hAnsi="Times New Roman" w:cs="Times New Roman"/>
                <w:sz w:val="20"/>
                <w:szCs w:val="20"/>
                <w:lang w:eastAsia="pl-PL"/>
              </w:rPr>
            </w:pPr>
          </w:p>
        </w:tc>
      </w:tr>
    </w:tbl>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lastRenderedPageBreak/>
        <w:t xml:space="preserve">Termin otwarcia licytacji elektronicznej: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t xml:space="preserve">Termin i warunki zamknięcia licytacji elektronicznej: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br/>
        <w:t xml:space="preserve">Wymagania dotyczące zabezpieczenia należytego wykonania umowy: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sz w:val="24"/>
          <w:szCs w:val="24"/>
          <w:lang w:eastAsia="pl-PL"/>
        </w:rPr>
        <w:br/>
        <w:t xml:space="preserve">Informacje dodatkowe: </w:t>
      </w:r>
    </w:p>
    <w:p w:rsidR="0050192C" w:rsidRPr="0050192C" w:rsidRDefault="0050192C" w:rsidP="0050192C">
      <w:pPr>
        <w:spacing w:after="0" w:line="240" w:lineRule="auto"/>
        <w:rPr>
          <w:rFonts w:ascii="Times New Roman" w:eastAsia="Times New Roman" w:hAnsi="Times New Roman" w:cs="Times New Roman"/>
          <w:sz w:val="24"/>
          <w:szCs w:val="24"/>
          <w:lang w:eastAsia="pl-PL"/>
        </w:rPr>
      </w:pPr>
      <w:r w:rsidRPr="0050192C">
        <w:rPr>
          <w:rFonts w:ascii="Times New Roman" w:eastAsia="Times New Roman" w:hAnsi="Times New Roman" w:cs="Times New Roman"/>
          <w:b/>
          <w:bCs/>
          <w:sz w:val="24"/>
          <w:szCs w:val="24"/>
          <w:lang w:eastAsia="pl-PL"/>
        </w:rPr>
        <w:t>IV.5) ZMIANA UMOWY</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0192C">
        <w:rPr>
          <w:rFonts w:ascii="Times New Roman" w:eastAsia="Times New Roman" w:hAnsi="Times New Roman" w:cs="Times New Roman"/>
          <w:sz w:val="24"/>
          <w:szCs w:val="24"/>
          <w:lang w:eastAsia="pl-PL"/>
        </w:rPr>
        <w:t xml:space="preserve"> tak </w:t>
      </w:r>
      <w:r w:rsidRPr="0050192C">
        <w:rPr>
          <w:rFonts w:ascii="Times New Roman" w:eastAsia="Times New Roman" w:hAnsi="Times New Roman" w:cs="Times New Roman"/>
          <w:sz w:val="24"/>
          <w:szCs w:val="24"/>
          <w:lang w:eastAsia="pl-PL"/>
        </w:rPr>
        <w:br/>
        <w:t xml:space="preserve">Należy wskazać zakres, charakter zmian oraz warunki wprowadzenia zmian: </w:t>
      </w:r>
      <w:r w:rsidRPr="0050192C">
        <w:rPr>
          <w:rFonts w:ascii="Times New Roman" w:eastAsia="Times New Roman" w:hAnsi="Times New Roman" w:cs="Times New Roman"/>
          <w:sz w:val="24"/>
          <w:szCs w:val="24"/>
          <w:lang w:eastAsia="pl-PL"/>
        </w:rPr>
        <w:br/>
        <w:t xml:space="preserve">Zmiany postanowień zawartej umowy 1. Zmiany postanowień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dotyczącej dostarczanego sprzętu na sprzęt o parametrach nie gorszych niż oferowany, za cenę nie wyższą jak ustalona w umowie, w sytuacji gdy nastąpi jego wycofanie z produkcji (po terminie otwarcia ofert), co będzie potwierdzone oświadczeniem producenta, po uzyskaniu pisemnej zgody Zamawiającego; 3) zmiany terminu realizacji umowy: a) w wyniku zaistnienia siły wyższej, o której mowa w § 8, b) z przyczyny organizacyjnej leżącej po stronie Zamawiającego, w sytuacji gdy nastąpi niemożliwość odbioru sprzętu przez przedstawiciela Zamawiającego, o którym mowa w § 4 ust. 6, w szczególności z powodu absencji pracowniczej tj. usprawiedliwionej lub nieusprawiedliwionej nieobecności w pracy; 4) zmiany zakresu podwykonawstwa w porównaniu do wskazanego w ofercie Wykonawcy, lub wprowadzenie Podwykonawcy, w sytuacji gdy Wykonawca wskazał w ofercie, że wykona zamówienie samodzielnie; 5)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zmiany, jeżeli nie są istotne w rozumieniu art. 144 ust. 1e ustawy, niezależnie od ich wartości; 7) innych przewidzianych w ustawie. 2. Zmiany postanowień zawartej umowy, o których mowa w ust. 1 pkt 1 – 7 wymagają dla swej ważności formy pisemnej w postaci aneksu podpisanego przez obie strony, z zastrzeżeniem § 4 ust. 7 umowy. Wniosek o wprowadzenie tych zmian musi być złożony na piśmie i uzasadniony.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 xml:space="preserve">IV.6) INFORMACJE ADMINISTRACYJNE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 xml:space="preserve">IV.6.1) Sposób udostępniania informacji o charakterze poufnym </w:t>
      </w:r>
      <w:r w:rsidRPr="0050192C">
        <w:rPr>
          <w:rFonts w:ascii="Times New Roman" w:eastAsia="Times New Roman" w:hAnsi="Times New Roman" w:cs="Times New Roman"/>
          <w:i/>
          <w:iCs/>
          <w:sz w:val="24"/>
          <w:szCs w:val="24"/>
          <w:lang w:eastAsia="pl-PL"/>
        </w:rPr>
        <w:t xml:space="preserve">(jeżeli dotyczy):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Środki służące ochronie informacji o charakterze poufnym</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0192C">
        <w:rPr>
          <w:rFonts w:ascii="Times New Roman" w:eastAsia="Times New Roman" w:hAnsi="Times New Roman" w:cs="Times New Roman"/>
          <w:sz w:val="24"/>
          <w:szCs w:val="24"/>
          <w:lang w:eastAsia="pl-PL"/>
        </w:rPr>
        <w:br/>
        <w:t xml:space="preserve">Data: 05/10/2016, godzina: 11:00, </w:t>
      </w:r>
      <w:r w:rsidRPr="0050192C">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50192C">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50192C">
        <w:rPr>
          <w:rFonts w:ascii="Times New Roman" w:eastAsia="Times New Roman" w:hAnsi="Times New Roman" w:cs="Times New Roman"/>
          <w:sz w:val="24"/>
          <w:szCs w:val="24"/>
          <w:lang w:eastAsia="pl-PL"/>
        </w:rPr>
        <w:br/>
        <w:t xml:space="preserve">nie </w:t>
      </w:r>
      <w:r w:rsidRPr="0050192C">
        <w:rPr>
          <w:rFonts w:ascii="Times New Roman" w:eastAsia="Times New Roman" w:hAnsi="Times New Roman" w:cs="Times New Roman"/>
          <w:sz w:val="24"/>
          <w:szCs w:val="24"/>
          <w:lang w:eastAsia="pl-PL"/>
        </w:rPr>
        <w:br/>
        <w:t xml:space="preserve">Wskazać powody: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0192C">
        <w:rPr>
          <w:rFonts w:ascii="Times New Roman" w:eastAsia="Times New Roman" w:hAnsi="Times New Roman" w:cs="Times New Roman"/>
          <w:sz w:val="24"/>
          <w:szCs w:val="24"/>
          <w:lang w:eastAsia="pl-PL"/>
        </w:rPr>
        <w:br/>
        <w:t>&gt; POLSKI</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 xml:space="preserve">IV.6.3) Termin związania ofertą: </w:t>
      </w:r>
      <w:r w:rsidRPr="0050192C">
        <w:rPr>
          <w:rFonts w:ascii="Times New Roman" w:eastAsia="Times New Roman" w:hAnsi="Times New Roman" w:cs="Times New Roman"/>
          <w:sz w:val="24"/>
          <w:szCs w:val="24"/>
          <w:lang w:eastAsia="pl-PL"/>
        </w:rPr>
        <w:t xml:space="preserve">okres w dniach: 30 (od ostatecznego terminu składania ofert)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0192C">
        <w:rPr>
          <w:rFonts w:ascii="Times New Roman" w:eastAsia="Times New Roman" w:hAnsi="Times New Roman" w:cs="Times New Roman"/>
          <w:sz w:val="24"/>
          <w:szCs w:val="24"/>
          <w:lang w:eastAsia="pl-PL"/>
        </w:rPr>
        <w:t xml:space="preserve"> nie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0192C">
        <w:rPr>
          <w:rFonts w:ascii="Times New Roman" w:eastAsia="Times New Roman" w:hAnsi="Times New Roman" w:cs="Times New Roman"/>
          <w:sz w:val="24"/>
          <w:szCs w:val="24"/>
          <w:lang w:eastAsia="pl-PL"/>
        </w:rPr>
        <w:t xml:space="preserve"> nie </w:t>
      </w:r>
      <w:r w:rsidRPr="0050192C">
        <w:rPr>
          <w:rFonts w:ascii="Times New Roman" w:eastAsia="Times New Roman" w:hAnsi="Times New Roman" w:cs="Times New Roman"/>
          <w:sz w:val="24"/>
          <w:szCs w:val="24"/>
          <w:lang w:eastAsia="pl-PL"/>
        </w:rPr>
        <w:br/>
      </w:r>
      <w:r w:rsidRPr="0050192C">
        <w:rPr>
          <w:rFonts w:ascii="Times New Roman" w:eastAsia="Times New Roman" w:hAnsi="Times New Roman" w:cs="Times New Roman"/>
          <w:b/>
          <w:bCs/>
          <w:sz w:val="24"/>
          <w:szCs w:val="24"/>
          <w:lang w:eastAsia="pl-PL"/>
        </w:rPr>
        <w:t>IV.6.6) Informacje dodatkowe:</w:t>
      </w:r>
    </w:p>
    <w:p w:rsidR="009711C6" w:rsidRDefault="0050192C">
      <w:bookmarkStart w:id="0" w:name="_GoBack"/>
      <w:bookmarkEnd w:id="0"/>
    </w:p>
    <w:sectPr w:rsidR="00971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A5"/>
    <w:rsid w:val="0050192C"/>
    <w:rsid w:val="005409A5"/>
    <w:rsid w:val="006D32C3"/>
    <w:rsid w:val="00780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8E867-F461-46E5-B2EF-6F5E0989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884914">
      <w:bodyDiv w:val="1"/>
      <w:marLeft w:val="0"/>
      <w:marRight w:val="0"/>
      <w:marTop w:val="0"/>
      <w:marBottom w:val="0"/>
      <w:divBdr>
        <w:top w:val="none" w:sz="0" w:space="0" w:color="auto"/>
        <w:left w:val="none" w:sz="0" w:space="0" w:color="auto"/>
        <w:bottom w:val="none" w:sz="0" w:space="0" w:color="auto"/>
        <w:right w:val="none" w:sz="0" w:space="0" w:color="auto"/>
      </w:divBdr>
      <w:divsChild>
        <w:div w:id="507525873">
          <w:marLeft w:val="0"/>
          <w:marRight w:val="0"/>
          <w:marTop w:val="0"/>
          <w:marBottom w:val="0"/>
          <w:divBdr>
            <w:top w:val="none" w:sz="0" w:space="0" w:color="auto"/>
            <w:left w:val="none" w:sz="0" w:space="0" w:color="auto"/>
            <w:bottom w:val="none" w:sz="0" w:space="0" w:color="auto"/>
            <w:right w:val="none" w:sz="0" w:space="0" w:color="auto"/>
          </w:divBdr>
          <w:divsChild>
            <w:div w:id="1645506025">
              <w:marLeft w:val="0"/>
              <w:marRight w:val="0"/>
              <w:marTop w:val="0"/>
              <w:marBottom w:val="0"/>
              <w:divBdr>
                <w:top w:val="none" w:sz="0" w:space="0" w:color="auto"/>
                <w:left w:val="none" w:sz="0" w:space="0" w:color="auto"/>
                <w:bottom w:val="none" w:sz="0" w:space="0" w:color="auto"/>
                <w:right w:val="none" w:sz="0" w:space="0" w:color="auto"/>
              </w:divBdr>
            </w:div>
            <w:div w:id="784157851">
              <w:marLeft w:val="0"/>
              <w:marRight w:val="0"/>
              <w:marTop w:val="0"/>
              <w:marBottom w:val="0"/>
              <w:divBdr>
                <w:top w:val="none" w:sz="0" w:space="0" w:color="auto"/>
                <w:left w:val="none" w:sz="0" w:space="0" w:color="auto"/>
                <w:bottom w:val="none" w:sz="0" w:space="0" w:color="auto"/>
                <w:right w:val="none" w:sz="0" w:space="0" w:color="auto"/>
              </w:divBdr>
            </w:div>
            <w:div w:id="1892302391">
              <w:marLeft w:val="0"/>
              <w:marRight w:val="0"/>
              <w:marTop w:val="0"/>
              <w:marBottom w:val="0"/>
              <w:divBdr>
                <w:top w:val="none" w:sz="0" w:space="0" w:color="auto"/>
                <w:left w:val="none" w:sz="0" w:space="0" w:color="auto"/>
                <w:bottom w:val="none" w:sz="0" w:space="0" w:color="auto"/>
                <w:right w:val="none" w:sz="0" w:space="0" w:color="auto"/>
              </w:divBdr>
            </w:div>
            <w:div w:id="894046893">
              <w:marLeft w:val="0"/>
              <w:marRight w:val="0"/>
              <w:marTop w:val="0"/>
              <w:marBottom w:val="0"/>
              <w:divBdr>
                <w:top w:val="none" w:sz="0" w:space="0" w:color="auto"/>
                <w:left w:val="none" w:sz="0" w:space="0" w:color="auto"/>
                <w:bottom w:val="none" w:sz="0" w:space="0" w:color="auto"/>
                <w:right w:val="none" w:sz="0" w:space="0" w:color="auto"/>
              </w:divBdr>
              <w:divsChild>
                <w:div w:id="1705907436">
                  <w:marLeft w:val="0"/>
                  <w:marRight w:val="0"/>
                  <w:marTop w:val="0"/>
                  <w:marBottom w:val="0"/>
                  <w:divBdr>
                    <w:top w:val="none" w:sz="0" w:space="0" w:color="auto"/>
                    <w:left w:val="none" w:sz="0" w:space="0" w:color="auto"/>
                    <w:bottom w:val="none" w:sz="0" w:space="0" w:color="auto"/>
                    <w:right w:val="none" w:sz="0" w:space="0" w:color="auto"/>
                  </w:divBdr>
                </w:div>
              </w:divsChild>
            </w:div>
            <w:div w:id="721446786">
              <w:marLeft w:val="0"/>
              <w:marRight w:val="0"/>
              <w:marTop w:val="0"/>
              <w:marBottom w:val="0"/>
              <w:divBdr>
                <w:top w:val="none" w:sz="0" w:space="0" w:color="auto"/>
                <w:left w:val="none" w:sz="0" w:space="0" w:color="auto"/>
                <w:bottom w:val="none" w:sz="0" w:space="0" w:color="auto"/>
                <w:right w:val="none" w:sz="0" w:space="0" w:color="auto"/>
              </w:divBdr>
              <w:divsChild>
                <w:div w:id="2042129230">
                  <w:marLeft w:val="0"/>
                  <w:marRight w:val="0"/>
                  <w:marTop w:val="0"/>
                  <w:marBottom w:val="0"/>
                  <w:divBdr>
                    <w:top w:val="none" w:sz="0" w:space="0" w:color="auto"/>
                    <w:left w:val="none" w:sz="0" w:space="0" w:color="auto"/>
                    <w:bottom w:val="none" w:sz="0" w:space="0" w:color="auto"/>
                    <w:right w:val="none" w:sz="0" w:space="0" w:color="auto"/>
                  </w:divBdr>
                </w:div>
              </w:divsChild>
            </w:div>
            <w:div w:id="60714983">
              <w:marLeft w:val="0"/>
              <w:marRight w:val="0"/>
              <w:marTop w:val="0"/>
              <w:marBottom w:val="0"/>
              <w:divBdr>
                <w:top w:val="none" w:sz="0" w:space="0" w:color="auto"/>
                <w:left w:val="none" w:sz="0" w:space="0" w:color="auto"/>
                <w:bottom w:val="none" w:sz="0" w:space="0" w:color="auto"/>
                <w:right w:val="none" w:sz="0" w:space="0" w:color="auto"/>
              </w:divBdr>
              <w:divsChild>
                <w:div w:id="77286271">
                  <w:marLeft w:val="0"/>
                  <w:marRight w:val="0"/>
                  <w:marTop w:val="0"/>
                  <w:marBottom w:val="0"/>
                  <w:divBdr>
                    <w:top w:val="none" w:sz="0" w:space="0" w:color="auto"/>
                    <w:left w:val="none" w:sz="0" w:space="0" w:color="auto"/>
                    <w:bottom w:val="none" w:sz="0" w:space="0" w:color="auto"/>
                    <w:right w:val="none" w:sz="0" w:space="0" w:color="auto"/>
                  </w:divBdr>
                </w:div>
                <w:div w:id="1385831739">
                  <w:marLeft w:val="0"/>
                  <w:marRight w:val="0"/>
                  <w:marTop w:val="0"/>
                  <w:marBottom w:val="0"/>
                  <w:divBdr>
                    <w:top w:val="none" w:sz="0" w:space="0" w:color="auto"/>
                    <w:left w:val="none" w:sz="0" w:space="0" w:color="auto"/>
                    <w:bottom w:val="none" w:sz="0" w:space="0" w:color="auto"/>
                    <w:right w:val="none" w:sz="0" w:space="0" w:color="auto"/>
                  </w:divBdr>
                </w:div>
                <w:div w:id="2122455897">
                  <w:marLeft w:val="0"/>
                  <w:marRight w:val="0"/>
                  <w:marTop w:val="0"/>
                  <w:marBottom w:val="0"/>
                  <w:divBdr>
                    <w:top w:val="none" w:sz="0" w:space="0" w:color="auto"/>
                    <w:left w:val="none" w:sz="0" w:space="0" w:color="auto"/>
                    <w:bottom w:val="none" w:sz="0" w:space="0" w:color="auto"/>
                    <w:right w:val="none" w:sz="0" w:space="0" w:color="auto"/>
                  </w:divBdr>
                </w:div>
                <w:div w:id="1067189305">
                  <w:marLeft w:val="0"/>
                  <w:marRight w:val="0"/>
                  <w:marTop w:val="0"/>
                  <w:marBottom w:val="0"/>
                  <w:divBdr>
                    <w:top w:val="none" w:sz="0" w:space="0" w:color="auto"/>
                    <w:left w:val="none" w:sz="0" w:space="0" w:color="auto"/>
                    <w:bottom w:val="none" w:sz="0" w:space="0" w:color="auto"/>
                    <w:right w:val="none" w:sz="0" w:space="0" w:color="auto"/>
                  </w:divBdr>
                </w:div>
              </w:divsChild>
            </w:div>
            <w:div w:id="681080633">
              <w:marLeft w:val="0"/>
              <w:marRight w:val="0"/>
              <w:marTop w:val="0"/>
              <w:marBottom w:val="0"/>
              <w:divBdr>
                <w:top w:val="none" w:sz="0" w:space="0" w:color="auto"/>
                <w:left w:val="none" w:sz="0" w:space="0" w:color="auto"/>
                <w:bottom w:val="none" w:sz="0" w:space="0" w:color="auto"/>
                <w:right w:val="none" w:sz="0" w:space="0" w:color="auto"/>
              </w:divBdr>
              <w:divsChild>
                <w:div w:id="402946086">
                  <w:marLeft w:val="0"/>
                  <w:marRight w:val="0"/>
                  <w:marTop w:val="0"/>
                  <w:marBottom w:val="0"/>
                  <w:divBdr>
                    <w:top w:val="none" w:sz="0" w:space="0" w:color="auto"/>
                    <w:left w:val="none" w:sz="0" w:space="0" w:color="auto"/>
                    <w:bottom w:val="none" w:sz="0" w:space="0" w:color="auto"/>
                    <w:right w:val="none" w:sz="0" w:space="0" w:color="auto"/>
                  </w:divBdr>
                </w:div>
                <w:div w:id="1929924547">
                  <w:marLeft w:val="0"/>
                  <w:marRight w:val="0"/>
                  <w:marTop w:val="0"/>
                  <w:marBottom w:val="0"/>
                  <w:divBdr>
                    <w:top w:val="none" w:sz="0" w:space="0" w:color="auto"/>
                    <w:left w:val="none" w:sz="0" w:space="0" w:color="auto"/>
                    <w:bottom w:val="none" w:sz="0" w:space="0" w:color="auto"/>
                    <w:right w:val="none" w:sz="0" w:space="0" w:color="auto"/>
                  </w:divBdr>
                </w:div>
                <w:div w:id="2073309419">
                  <w:marLeft w:val="0"/>
                  <w:marRight w:val="0"/>
                  <w:marTop w:val="0"/>
                  <w:marBottom w:val="0"/>
                  <w:divBdr>
                    <w:top w:val="none" w:sz="0" w:space="0" w:color="auto"/>
                    <w:left w:val="none" w:sz="0" w:space="0" w:color="auto"/>
                    <w:bottom w:val="none" w:sz="0" w:space="0" w:color="auto"/>
                    <w:right w:val="none" w:sz="0" w:space="0" w:color="auto"/>
                  </w:divBdr>
                </w:div>
                <w:div w:id="809513936">
                  <w:marLeft w:val="0"/>
                  <w:marRight w:val="0"/>
                  <w:marTop w:val="0"/>
                  <w:marBottom w:val="0"/>
                  <w:divBdr>
                    <w:top w:val="none" w:sz="0" w:space="0" w:color="auto"/>
                    <w:left w:val="none" w:sz="0" w:space="0" w:color="auto"/>
                    <w:bottom w:val="none" w:sz="0" w:space="0" w:color="auto"/>
                    <w:right w:val="none" w:sz="0" w:space="0" w:color="auto"/>
                  </w:divBdr>
                </w:div>
                <w:div w:id="1080249270">
                  <w:marLeft w:val="0"/>
                  <w:marRight w:val="0"/>
                  <w:marTop w:val="0"/>
                  <w:marBottom w:val="0"/>
                  <w:divBdr>
                    <w:top w:val="none" w:sz="0" w:space="0" w:color="auto"/>
                    <w:left w:val="none" w:sz="0" w:space="0" w:color="auto"/>
                    <w:bottom w:val="none" w:sz="0" w:space="0" w:color="auto"/>
                    <w:right w:val="none" w:sz="0" w:space="0" w:color="auto"/>
                  </w:divBdr>
                </w:div>
                <w:div w:id="463734482">
                  <w:marLeft w:val="0"/>
                  <w:marRight w:val="0"/>
                  <w:marTop w:val="0"/>
                  <w:marBottom w:val="0"/>
                  <w:divBdr>
                    <w:top w:val="none" w:sz="0" w:space="0" w:color="auto"/>
                    <w:left w:val="none" w:sz="0" w:space="0" w:color="auto"/>
                    <w:bottom w:val="none" w:sz="0" w:space="0" w:color="auto"/>
                    <w:right w:val="none" w:sz="0" w:space="0" w:color="auto"/>
                  </w:divBdr>
                </w:div>
                <w:div w:id="856769982">
                  <w:marLeft w:val="0"/>
                  <w:marRight w:val="0"/>
                  <w:marTop w:val="0"/>
                  <w:marBottom w:val="0"/>
                  <w:divBdr>
                    <w:top w:val="none" w:sz="0" w:space="0" w:color="auto"/>
                    <w:left w:val="none" w:sz="0" w:space="0" w:color="auto"/>
                    <w:bottom w:val="none" w:sz="0" w:space="0" w:color="auto"/>
                    <w:right w:val="none" w:sz="0" w:space="0" w:color="auto"/>
                  </w:divBdr>
                </w:div>
              </w:divsChild>
            </w:div>
            <w:div w:id="265966318">
              <w:marLeft w:val="0"/>
              <w:marRight w:val="0"/>
              <w:marTop w:val="0"/>
              <w:marBottom w:val="0"/>
              <w:divBdr>
                <w:top w:val="none" w:sz="0" w:space="0" w:color="auto"/>
                <w:left w:val="none" w:sz="0" w:space="0" w:color="auto"/>
                <w:bottom w:val="none" w:sz="0" w:space="0" w:color="auto"/>
                <w:right w:val="none" w:sz="0" w:space="0" w:color="auto"/>
              </w:divBdr>
              <w:divsChild>
                <w:div w:id="1886022706">
                  <w:marLeft w:val="0"/>
                  <w:marRight w:val="0"/>
                  <w:marTop w:val="0"/>
                  <w:marBottom w:val="0"/>
                  <w:divBdr>
                    <w:top w:val="none" w:sz="0" w:space="0" w:color="auto"/>
                    <w:left w:val="none" w:sz="0" w:space="0" w:color="auto"/>
                    <w:bottom w:val="none" w:sz="0" w:space="0" w:color="auto"/>
                    <w:right w:val="none" w:sz="0" w:space="0" w:color="auto"/>
                  </w:divBdr>
                </w:div>
                <w:div w:id="1594245402">
                  <w:marLeft w:val="0"/>
                  <w:marRight w:val="0"/>
                  <w:marTop w:val="0"/>
                  <w:marBottom w:val="0"/>
                  <w:divBdr>
                    <w:top w:val="none" w:sz="0" w:space="0" w:color="auto"/>
                    <w:left w:val="none" w:sz="0" w:space="0" w:color="auto"/>
                    <w:bottom w:val="none" w:sz="0" w:space="0" w:color="auto"/>
                    <w:right w:val="none" w:sz="0" w:space="0" w:color="auto"/>
                  </w:divBdr>
                </w:div>
                <w:div w:id="591550787">
                  <w:marLeft w:val="0"/>
                  <w:marRight w:val="0"/>
                  <w:marTop w:val="0"/>
                  <w:marBottom w:val="0"/>
                  <w:divBdr>
                    <w:top w:val="none" w:sz="0" w:space="0" w:color="auto"/>
                    <w:left w:val="none" w:sz="0" w:space="0" w:color="auto"/>
                    <w:bottom w:val="none" w:sz="0" w:space="0" w:color="auto"/>
                    <w:right w:val="none" w:sz="0" w:space="0" w:color="auto"/>
                  </w:divBdr>
                </w:div>
              </w:divsChild>
            </w:div>
            <w:div w:id="1143424588">
              <w:marLeft w:val="0"/>
              <w:marRight w:val="0"/>
              <w:marTop w:val="0"/>
              <w:marBottom w:val="0"/>
              <w:divBdr>
                <w:top w:val="none" w:sz="0" w:space="0" w:color="auto"/>
                <w:left w:val="none" w:sz="0" w:space="0" w:color="auto"/>
                <w:bottom w:val="none" w:sz="0" w:space="0" w:color="auto"/>
                <w:right w:val="none" w:sz="0" w:space="0" w:color="auto"/>
              </w:divBdr>
              <w:divsChild>
                <w:div w:id="237133005">
                  <w:marLeft w:val="0"/>
                  <w:marRight w:val="0"/>
                  <w:marTop w:val="0"/>
                  <w:marBottom w:val="0"/>
                  <w:divBdr>
                    <w:top w:val="none" w:sz="0" w:space="0" w:color="auto"/>
                    <w:left w:val="none" w:sz="0" w:space="0" w:color="auto"/>
                    <w:bottom w:val="none" w:sz="0" w:space="0" w:color="auto"/>
                    <w:right w:val="none" w:sz="0" w:space="0" w:color="auto"/>
                  </w:divBdr>
                </w:div>
                <w:div w:id="995911408">
                  <w:marLeft w:val="0"/>
                  <w:marRight w:val="0"/>
                  <w:marTop w:val="0"/>
                  <w:marBottom w:val="0"/>
                  <w:divBdr>
                    <w:top w:val="none" w:sz="0" w:space="0" w:color="auto"/>
                    <w:left w:val="none" w:sz="0" w:space="0" w:color="auto"/>
                    <w:bottom w:val="none" w:sz="0" w:space="0" w:color="auto"/>
                    <w:right w:val="none" w:sz="0" w:space="0" w:color="auto"/>
                  </w:divBdr>
                </w:div>
                <w:div w:id="716591970">
                  <w:marLeft w:val="0"/>
                  <w:marRight w:val="0"/>
                  <w:marTop w:val="0"/>
                  <w:marBottom w:val="0"/>
                  <w:divBdr>
                    <w:top w:val="none" w:sz="0" w:space="0" w:color="auto"/>
                    <w:left w:val="none" w:sz="0" w:space="0" w:color="auto"/>
                    <w:bottom w:val="none" w:sz="0" w:space="0" w:color="auto"/>
                    <w:right w:val="none" w:sz="0" w:space="0" w:color="auto"/>
                  </w:divBdr>
                </w:div>
                <w:div w:id="32925053">
                  <w:marLeft w:val="0"/>
                  <w:marRight w:val="0"/>
                  <w:marTop w:val="0"/>
                  <w:marBottom w:val="0"/>
                  <w:divBdr>
                    <w:top w:val="none" w:sz="0" w:space="0" w:color="auto"/>
                    <w:left w:val="none" w:sz="0" w:space="0" w:color="auto"/>
                    <w:bottom w:val="none" w:sz="0" w:space="0" w:color="auto"/>
                    <w:right w:val="none" w:sz="0" w:space="0" w:color="auto"/>
                  </w:divBdr>
                </w:div>
                <w:div w:id="115174630">
                  <w:marLeft w:val="0"/>
                  <w:marRight w:val="0"/>
                  <w:marTop w:val="0"/>
                  <w:marBottom w:val="0"/>
                  <w:divBdr>
                    <w:top w:val="none" w:sz="0" w:space="0" w:color="auto"/>
                    <w:left w:val="none" w:sz="0" w:space="0" w:color="auto"/>
                    <w:bottom w:val="none" w:sz="0" w:space="0" w:color="auto"/>
                    <w:right w:val="none" w:sz="0" w:space="0" w:color="auto"/>
                  </w:divBdr>
                </w:div>
                <w:div w:id="1579175613">
                  <w:marLeft w:val="0"/>
                  <w:marRight w:val="0"/>
                  <w:marTop w:val="0"/>
                  <w:marBottom w:val="0"/>
                  <w:divBdr>
                    <w:top w:val="none" w:sz="0" w:space="0" w:color="auto"/>
                    <w:left w:val="none" w:sz="0" w:space="0" w:color="auto"/>
                    <w:bottom w:val="none" w:sz="0" w:space="0" w:color="auto"/>
                    <w:right w:val="none" w:sz="0" w:space="0" w:color="auto"/>
                  </w:divBdr>
                </w:div>
              </w:divsChild>
            </w:div>
            <w:div w:id="1800029313">
              <w:marLeft w:val="0"/>
              <w:marRight w:val="0"/>
              <w:marTop w:val="0"/>
              <w:marBottom w:val="0"/>
              <w:divBdr>
                <w:top w:val="none" w:sz="0" w:space="0" w:color="auto"/>
                <w:left w:val="none" w:sz="0" w:space="0" w:color="auto"/>
                <w:bottom w:val="none" w:sz="0" w:space="0" w:color="auto"/>
                <w:right w:val="none" w:sz="0" w:space="0" w:color="auto"/>
              </w:divBdr>
              <w:divsChild>
                <w:div w:id="1856534472">
                  <w:marLeft w:val="0"/>
                  <w:marRight w:val="0"/>
                  <w:marTop w:val="0"/>
                  <w:marBottom w:val="0"/>
                  <w:divBdr>
                    <w:top w:val="none" w:sz="0" w:space="0" w:color="auto"/>
                    <w:left w:val="none" w:sz="0" w:space="0" w:color="auto"/>
                    <w:bottom w:val="none" w:sz="0" w:space="0" w:color="auto"/>
                    <w:right w:val="none" w:sz="0" w:space="0" w:color="auto"/>
                  </w:divBdr>
                </w:div>
                <w:div w:id="1744065066">
                  <w:marLeft w:val="0"/>
                  <w:marRight w:val="0"/>
                  <w:marTop w:val="0"/>
                  <w:marBottom w:val="0"/>
                  <w:divBdr>
                    <w:top w:val="none" w:sz="0" w:space="0" w:color="auto"/>
                    <w:left w:val="none" w:sz="0" w:space="0" w:color="auto"/>
                    <w:bottom w:val="none" w:sz="0" w:space="0" w:color="auto"/>
                    <w:right w:val="none" w:sz="0" w:space="0" w:color="auto"/>
                  </w:divBdr>
                </w:div>
                <w:div w:id="861746727">
                  <w:marLeft w:val="0"/>
                  <w:marRight w:val="0"/>
                  <w:marTop w:val="0"/>
                  <w:marBottom w:val="0"/>
                  <w:divBdr>
                    <w:top w:val="none" w:sz="0" w:space="0" w:color="auto"/>
                    <w:left w:val="none" w:sz="0" w:space="0" w:color="auto"/>
                    <w:bottom w:val="none" w:sz="0" w:space="0" w:color="auto"/>
                    <w:right w:val="none" w:sz="0" w:space="0" w:color="auto"/>
                  </w:divBdr>
                </w:div>
                <w:div w:id="47993829">
                  <w:marLeft w:val="0"/>
                  <w:marRight w:val="0"/>
                  <w:marTop w:val="0"/>
                  <w:marBottom w:val="0"/>
                  <w:divBdr>
                    <w:top w:val="none" w:sz="0" w:space="0" w:color="auto"/>
                    <w:left w:val="none" w:sz="0" w:space="0" w:color="auto"/>
                    <w:bottom w:val="none" w:sz="0" w:space="0" w:color="auto"/>
                    <w:right w:val="none" w:sz="0" w:space="0" w:color="auto"/>
                  </w:divBdr>
                </w:div>
                <w:div w:id="442001007">
                  <w:marLeft w:val="0"/>
                  <w:marRight w:val="0"/>
                  <w:marTop w:val="0"/>
                  <w:marBottom w:val="0"/>
                  <w:divBdr>
                    <w:top w:val="none" w:sz="0" w:space="0" w:color="auto"/>
                    <w:left w:val="none" w:sz="0" w:space="0" w:color="auto"/>
                    <w:bottom w:val="none" w:sz="0" w:space="0" w:color="auto"/>
                    <w:right w:val="none" w:sz="0" w:space="0" w:color="auto"/>
                  </w:divBdr>
                </w:div>
                <w:div w:id="1171221055">
                  <w:marLeft w:val="0"/>
                  <w:marRight w:val="0"/>
                  <w:marTop w:val="0"/>
                  <w:marBottom w:val="0"/>
                  <w:divBdr>
                    <w:top w:val="none" w:sz="0" w:space="0" w:color="auto"/>
                    <w:left w:val="none" w:sz="0" w:space="0" w:color="auto"/>
                    <w:bottom w:val="none" w:sz="0" w:space="0" w:color="auto"/>
                    <w:right w:val="none" w:sz="0" w:space="0" w:color="auto"/>
                  </w:divBdr>
                </w:div>
                <w:div w:id="746421757">
                  <w:marLeft w:val="0"/>
                  <w:marRight w:val="0"/>
                  <w:marTop w:val="0"/>
                  <w:marBottom w:val="0"/>
                  <w:divBdr>
                    <w:top w:val="none" w:sz="0" w:space="0" w:color="auto"/>
                    <w:left w:val="none" w:sz="0" w:space="0" w:color="auto"/>
                    <w:bottom w:val="none" w:sz="0" w:space="0" w:color="auto"/>
                    <w:right w:val="none" w:sz="0" w:space="0" w:color="auto"/>
                  </w:divBdr>
                </w:div>
                <w:div w:id="1957365608">
                  <w:marLeft w:val="0"/>
                  <w:marRight w:val="0"/>
                  <w:marTop w:val="0"/>
                  <w:marBottom w:val="0"/>
                  <w:divBdr>
                    <w:top w:val="none" w:sz="0" w:space="0" w:color="auto"/>
                    <w:left w:val="none" w:sz="0" w:space="0" w:color="auto"/>
                    <w:bottom w:val="none" w:sz="0" w:space="0" w:color="auto"/>
                    <w:right w:val="none" w:sz="0" w:space="0" w:color="auto"/>
                  </w:divBdr>
                </w:div>
                <w:div w:id="3468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C7C3755</Template>
  <TotalTime>1</TotalTime>
  <Pages>22</Pages>
  <Words>10522</Words>
  <Characters>63134</Characters>
  <Application>Microsoft Office Word</Application>
  <DocSecurity>0</DocSecurity>
  <Lines>526</Lines>
  <Paragraphs>147</Paragraphs>
  <ScaleCrop>false</ScaleCrop>
  <Company/>
  <LinksUpToDate>false</LinksUpToDate>
  <CharactersWithSpaces>73509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Rzepecki</dc:creator>
  <cp:keywords/>
  <dc:description/>
  <cp:lastModifiedBy>Rafał Rzepecki</cp:lastModifiedBy>
  <cp:revision>2</cp:revision>
  <dcterms:created xsi:type="dcterms:W3CDTF">2016-09-26T07:15:00Z</dcterms:created>
  <dcterms:modified xsi:type="dcterms:W3CDTF">2016-09-26T07:16:00Z</dcterms:modified>
</cp:coreProperties>
</file>